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00B3F854">
                <wp:simplePos x="0" y="0"/>
                <wp:positionH relativeFrom="column">
                  <wp:posOffset>5219700</wp:posOffset>
                </wp:positionH>
                <wp:positionV relativeFrom="paragraph">
                  <wp:posOffset>-295275</wp:posOffset>
                </wp:positionV>
                <wp:extent cx="261937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19375" cy="590550"/>
                        </a:xfrm>
                        <a:prstGeom prst="rect">
                          <a:avLst/>
                        </a:prstGeom>
                        <a:solidFill>
                          <a:schemeClr val="lt1"/>
                        </a:solidFill>
                        <a:ln w="6350">
                          <a:solidFill>
                            <a:prstClr val="black"/>
                          </a:solidFill>
                        </a:ln>
                      </wps:spPr>
                      <wps:txbx>
                        <w:txbxContent>
                          <w:p w14:paraId="3D0F3F8B" w14:textId="441BCF22"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D01729">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D01729">
                              <w:rPr>
                                <w:rFonts w:ascii="Abadi Extra Light" w:hAnsi="Abadi Extra Light"/>
                                <w:color w:val="323E4F" w:themeColor="text2" w:themeShade="BF"/>
                                <w:sz w:val="24"/>
                                <w:szCs w:val="24"/>
                              </w:rPr>
                              <w:t>00</w:t>
                            </w:r>
                            <w:r w:rsidR="00241C5B">
                              <w:rPr>
                                <w:rFonts w:ascii="Abadi Extra Light" w:hAnsi="Abadi Extra Light"/>
                                <w:color w:val="323E4F" w:themeColor="text2" w:themeShade="BF"/>
                                <w:sz w:val="24"/>
                                <w:szCs w:val="24"/>
                              </w:rPr>
                              <w:t>40</w:t>
                            </w:r>
                          </w:p>
                          <w:p w14:paraId="071F56E6" w14:textId="3B724E72"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375998">
                              <w:rPr>
                                <w:rFonts w:ascii="Abadi Extra Light" w:hAnsi="Abadi Extra Light"/>
                                <w:color w:val="323E4F" w:themeColor="text2" w:themeShade="BF"/>
                                <w:sz w:val="24"/>
                                <w:szCs w:val="24"/>
                              </w:rPr>
                              <w:t>20/12</w:t>
                            </w:r>
                            <w:r>
                              <w:rPr>
                                <w:rFonts w:ascii="Abadi Extra Light" w:hAnsi="Abadi Extra Light"/>
                                <w:color w:val="323E4F" w:themeColor="text2" w:themeShade="BF"/>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06.2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" fillcolor="white [3201]" strokeweight=".5pt">
                <v:textbox>
                  <w:txbxContent>
                    <w:p w14:paraId="3D0F3F8B" w14:textId="441BCF22"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D01729">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D01729">
                        <w:rPr>
                          <w:rFonts w:ascii="Abadi Extra Light" w:hAnsi="Abadi Extra Light"/>
                          <w:color w:val="323E4F" w:themeColor="text2" w:themeShade="BF"/>
                          <w:sz w:val="24"/>
                          <w:szCs w:val="24"/>
                        </w:rPr>
                        <w:t>00</w:t>
                      </w:r>
                      <w:r w:rsidR="00241C5B">
                        <w:rPr>
                          <w:rFonts w:ascii="Abadi Extra Light" w:hAnsi="Abadi Extra Light"/>
                          <w:color w:val="323E4F" w:themeColor="text2" w:themeShade="BF"/>
                          <w:sz w:val="24"/>
                          <w:szCs w:val="24"/>
                        </w:rPr>
                        <w:t>40</w:t>
                      </w:r>
                    </w:p>
                    <w:p w14:paraId="071F56E6" w14:textId="3B724E72"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375998">
                        <w:rPr>
                          <w:rFonts w:ascii="Abadi Extra Light" w:hAnsi="Abadi Extra Light"/>
                          <w:color w:val="323E4F" w:themeColor="text2" w:themeShade="BF"/>
                          <w:sz w:val="24"/>
                          <w:szCs w:val="24"/>
                        </w:rPr>
                        <w:t>20/12</w:t>
                      </w:r>
                      <w:r>
                        <w:rPr>
                          <w:rFonts w:ascii="Abadi Extra Light" w:hAnsi="Abadi Extra Light"/>
                          <w:color w:val="323E4F" w:themeColor="text2" w:themeShade="BF"/>
                          <w:sz w:val="24"/>
                          <w:szCs w:val="24"/>
                        </w:rPr>
                        <w:t>/2023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4A93C3FF">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Pr="00FC4F16" w:rsidRDefault="007202D8" w:rsidP="007202D8">
      <w:pPr>
        <w:rPr>
          <w:rFonts w:ascii="Arial" w:hAnsi="Arial" w:cs="Arial"/>
          <w:color w:val="2F5496" w:themeColor="accent1" w:themeShade="BF"/>
          <w:sz w:val="24"/>
          <w:szCs w:val="24"/>
        </w:rPr>
      </w:pPr>
    </w:p>
    <w:p w14:paraId="61364341" w14:textId="3B8A814C" w:rsidR="00A44ADB" w:rsidRPr="000174DE" w:rsidRDefault="009C6D60" w:rsidP="00117B66">
      <w:pPr>
        <w:pStyle w:val="Heading1"/>
      </w:pPr>
      <w:r w:rsidRPr="000174DE">
        <w:t>JOB TITLE</w:t>
      </w:r>
      <w:r w:rsidR="00FC4F16" w:rsidRPr="000174DE">
        <w:tab/>
      </w:r>
      <w:r w:rsidR="00CF0651" w:rsidRPr="000174DE">
        <w:t xml:space="preserve">(Pharmaceutical) </w:t>
      </w:r>
      <w:r w:rsidR="00241C5B">
        <w:t>Lead</w:t>
      </w:r>
      <w:r w:rsidR="00750156" w:rsidRPr="000174DE">
        <w:t xml:space="preserve"> </w:t>
      </w:r>
      <w:r w:rsidR="00CF0651" w:rsidRPr="000174DE">
        <w:t>Production Supervisor</w:t>
      </w:r>
      <w:r w:rsidRPr="000174DE">
        <w:tab/>
      </w:r>
    </w:p>
    <w:p w14:paraId="1712A23D" w14:textId="61010658" w:rsidR="00441C89" w:rsidRPr="000174DE" w:rsidRDefault="00FC4F16" w:rsidP="00117B66">
      <w:pPr>
        <w:pStyle w:val="Heading1"/>
      </w:pPr>
      <w:r w:rsidRPr="000174DE">
        <w:t>BAND</w:t>
      </w:r>
      <w:r w:rsidR="00A44ADB" w:rsidRPr="000174DE">
        <w:t xml:space="preserve"> </w:t>
      </w:r>
      <w:r w:rsidR="009C6D60" w:rsidRPr="000174DE">
        <w:tab/>
      </w:r>
      <w:r w:rsidR="00375998">
        <w:t>Band 7</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t>Job Summary</w:t>
            </w:r>
          </w:p>
        </w:tc>
      </w:tr>
      <w:tr w:rsidR="00945D9A" w:rsidRPr="00241C5B" w14:paraId="6C5E8C75" w14:textId="77777777" w:rsidTr="00117B66">
        <w:tc>
          <w:tcPr>
            <w:tcW w:w="5000" w:type="pct"/>
            <w:gridSpan w:val="3"/>
            <w:tcMar>
              <w:top w:w="57" w:type="dxa"/>
              <w:bottom w:w="57" w:type="dxa"/>
            </w:tcMar>
          </w:tcPr>
          <w:p w14:paraId="79F23A7A" w14:textId="77777777" w:rsidR="00241C5B" w:rsidRPr="00241C5B" w:rsidRDefault="00241C5B" w:rsidP="00241C5B">
            <w:pPr>
              <w:pStyle w:val="ListParagraph"/>
              <w:numPr>
                <w:ilvl w:val="0"/>
                <w:numId w:val="23"/>
              </w:numPr>
              <w:jc w:val="both"/>
              <w:rPr>
                <w:rFonts w:ascii="Arial" w:hAnsi="Arial" w:cs="Arial"/>
                <w:sz w:val="24"/>
                <w:szCs w:val="24"/>
              </w:rPr>
            </w:pPr>
            <w:r w:rsidRPr="00241C5B">
              <w:rPr>
                <w:rFonts w:ascii="Arial" w:hAnsi="Arial" w:cs="Arial"/>
                <w:sz w:val="24"/>
                <w:szCs w:val="24"/>
              </w:rPr>
              <w:t>The rol</w:t>
            </w:r>
            <w:r w:rsidRPr="00241C5B">
              <w:rPr>
                <w:rFonts w:ascii="Arial" w:eastAsiaTheme="minorEastAsia" w:hAnsi="Arial" w:cs="Arial"/>
                <w:sz w:val="24"/>
                <w:szCs w:val="24"/>
              </w:rPr>
              <w:t xml:space="preserve">e holder </w:t>
            </w:r>
            <w:r w:rsidRPr="00241C5B">
              <w:rPr>
                <w:rStyle w:val="normaltextrun"/>
                <w:rFonts w:ascii="Arial" w:eastAsiaTheme="minorEastAsia" w:hAnsi="Arial" w:cs="Arial"/>
                <w:sz w:val="24"/>
                <w:szCs w:val="24"/>
                <w:shd w:val="clear" w:color="auto" w:fill="FFFFFF"/>
              </w:rPr>
              <w:t xml:space="preserve">is responsible for the strategic planning of tasks for a team of Production Supervisors and Operators engaged in the manufacture of aseptically prepared medicines, </w:t>
            </w:r>
            <w:r w:rsidRPr="00241C5B">
              <w:rPr>
                <w:rFonts w:ascii="Arial" w:eastAsiaTheme="minorEastAsia" w:hAnsi="Arial" w:cs="Arial"/>
                <w:sz w:val="24"/>
                <w:szCs w:val="24"/>
              </w:rPr>
              <w:t xml:space="preserve">ensuring that the unit meets Good Manufacturing Practice (GMP), Good Clinical Practice (GCP) and Good Distribution Practice (GDP) requirements, Health and Safety at Work, Control of Substances Hazardous to Health (COSHH) and Ionising Radiations </w:t>
            </w:r>
            <w:r w:rsidRPr="00241C5B">
              <w:rPr>
                <w:rFonts w:ascii="Arial" w:hAnsi="Arial" w:cs="Arial"/>
                <w:bCs/>
                <w:sz w:val="24"/>
                <w:szCs w:val="24"/>
              </w:rPr>
              <w:t>(Medical Exposure) Regulations (IR(ME)R)</w:t>
            </w:r>
            <w:r w:rsidRPr="00241C5B">
              <w:rPr>
                <w:rFonts w:ascii="Arial" w:eastAsiaTheme="minorEastAsia" w:hAnsi="Arial" w:cs="Arial"/>
                <w:sz w:val="24"/>
                <w:szCs w:val="24"/>
              </w:rPr>
              <w:t>, The Human Medicines Regulations and any other relevant statutory requirements.</w:t>
            </w:r>
          </w:p>
          <w:p w14:paraId="5CBA44CB" w14:textId="77777777" w:rsidR="00241C5B" w:rsidRPr="00241C5B" w:rsidRDefault="00241C5B" w:rsidP="00241C5B">
            <w:pPr>
              <w:pStyle w:val="ListParagraph"/>
              <w:rPr>
                <w:rFonts w:ascii="Arial" w:hAnsi="Arial" w:cs="Arial"/>
                <w:sz w:val="24"/>
                <w:szCs w:val="24"/>
              </w:rPr>
            </w:pPr>
          </w:p>
          <w:p w14:paraId="70EDFDEE" w14:textId="77777777" w:rsidR="00241C5B" w:rsidRPr="00241C5B" w:rsidRDefault="00241C5B" w:rsidP="00241C5B">
            <w:pPr>
              <w:pStyle w:val="BodyText3"/>
              <w:numPr>
                <w:ilvl w:val="0"/>
                <w:numId w:val="23"/>
              </w:numPr>
              <w:spacing w:after="0" w:line="240" w:lineRule="auto"/>
              <w:jc w:val="both"/>
              <w:rPr>
                <w:sz w:val="24"/>
                <w:szCs w:val="24"/>
              </w:rPr>
            </w:pPr>
            <w:r w:rsidRPr="00241C5B">
              <w:rPr>
                <w:rFonts w:eastAsiaTheme="minorHAnsi"/>
                <w:sz w:val="24"/>
                <w:szCs w:val="24"/>
              </w:rPr>
              <w:t xml:space="preserve">They are responsible for </w:t>
            </w:r>
            <w:r w:rsidRPr="00241C5B">
              <w:rPr>
                <w:sz w:val="24"/>
                <w:szCs w:val="24"/>
              </w:rPr>
              <w:t xml:space="preserve">clinical governance and </w:t>
            </w:r>
            <w:r w:rsidRPr="00241C5B">
              <w:rPr>
                <w:rFonts w:eastAsiaTheme="minorHAnsi"/>
                <w:sz w:val="24"/>
                <w:szCs w:val="24"/>
              </w:rPr>
              <w:t xml:space="preserve">the operational management of equipment </w:t>
            </w:r>
            <w:r w:rsidRPr="00241C5B">
              <w:rPr>
                <w:sz w:val="24"/>
                <w:szCs w:val="24"/>
              </w:rPr>
              <w:t xml:space="preserve">in the clean room. They analyse and interpret data from various </w:t>
            </w:r>
            <w:r w:rsidRPr="00241C5B">
              <w:rPr>
                <w:rFonts w:eastAsiaTheme="minorHAnsi"/>
                <w:sz w:val="24"/>
                <w:szCs w:val="24"/>
              </w:rPr>
              <w:t>information technology systems</w:t>
            </w:r>
            <w:r w:rsidRPr="00241C5B">
              <w:rPr>
                <w:sz w:val="24"/>
                <w:szCs w:val="24"/>
              </w:rPr>
              <w:t xml:space="preserve"> and make recommendations for improvement to process, </w:t>
            </w:r>
            <w:proofErr w:type="gramStart"/>
            <w:r w:rsidRPr="00241C5B">
              <w:rPr>
                <w:sz w:val="24"/>
                <w:szCs w:val="24"/>
              </w:rPr>
              <w:t>product</w:t>
            </w:r>
            <w:proofErr w:type="gramEnd"/>
            <w:r w:rsidRPr="00241C5B">
              <w:rPr>
                <w:sz w:val="24"/>
                <w:szCs w:val="24"/>
              </w:rPr>
              <w:t xml:space="preserve"> and equipment.</w:t>
            </w:r>
          </w:p>
          <w:p w14:paraId="753379A9" w14:textId="77777777" w:rsidR="00241C5B" w:rsidRPr="00241C5B" w:rsidRDefault="00241C5B" w:rsidP="00241C5B">
            <w:pPr>
              <w:pStyle w:val="BodyText3"/>
              <w:spacing w:after="0" w:line="240" w:lineRule="auto"/>
              <w:jc w:val="both"/>
              <w:rPr>
                <w:sz w:val="24"/>
                <w:szCs w:val="24"/>
              </w:rPr>
            </w:pPr>
          </w:p>
          <w:p w14:paraId="52CF3F4E" w14:textId="77777777" w:rsidR="00241C5B" w:rsidRPr="00241C5B" w:rsidRDefault="00241C5B" w:rsidP="00241C5B">
            <w:pPr>
              <w:pStyle w:val="BodyText3"/>
              <w:numPr>
                <w:ilvl w:val="0"/>
                <w:numId w:val="23"/>
              </w:numPr>
              <w:spacing w:after="0" w:line="240" w:lineRule="auto"/>
              <w:jc w:val="both"/>
              <w:rPr>
                <w:bCs/>
                <w:sz w:val="24"/>
                <w:szCs w:val="24"/>
              </w:rPr>
            </w:pPr>
            <w:r w:rsidRPr="00241C5B">
              <w:rPr>
                <w:sz w:val="24"/>
                <w:szCs w:val="24"/>
              </w:rPr>
              <w:t>They will be a key member of the team developing new products and processes using Qu</w:t>
            </w:r>
            <w:r w:rsidRPr="00241C5B">
              <w:rPr>
                <w:bCs/>
                <w:sz w:val="24"/>
                <w:szCs w:val="24"/>
              </w:rPr>
              <w:t>ality Risk Management (QRM) and Quality by Design (QBD) principles.</w:t>
            </w:r>
          </w:p>
          <w:p w14:paraId="73BC775D" w14:textId="77777777" w:rsidR="00241C5B" w:rsidRPr="00241C5B" w:rsidRDefault="00241C5B" w:rsidP="00241C5B">
            <w:pPr>
              <w:pStyle w:val="BodyText3"/>
              <w:spacing w:after="0" w:line="240" w:lineRule="auto"/>
              <w:ind w:left="426"/>
              <w:jc w:val="both"/>
              <w:rPr>
                <w:sz w:val="24"/>
                <w:szCs w:val="24"/>
              </w:rPr>
            </w:pPr>
          </w:p>
          <w:p w14:paraId="203C176F" w14:textId="77777777" w:rsidR="00241C5B" w:rsidRPr="00241C5B" w:rsidRDefault="00241C5B" w:rsidP="00241C5B">
            <w:pPr>
              <w:pStyle w:val="BodyText3"/>
              <w:numPr>
                <w:ilvl w:val="0"/>
                <w:numId w:val="23"/>
              </w:numPr>
              <w:spacing w:after="0" w:line="240" w:lineRule="auto"/>
              <w:jc w:val="both"/>
              <w:rPr>
                <w:bCs/>
                <w:sz w:val="24"/>
                <w:szCs w:val="24"/>
              </w:rPr>
            </w:pPr>
            <w:r w:rsidRPr="00241C5B">
              <w:rPr>
                <w:sz w:val="24"/>
                <w:szCs w:val="24"/>
              </w:rPr>
              <w:t xml:space="preserve">They play a lead role in the clinical training and professional development of staff, </w:t>
            </w:r>
            <w:proofErr w:type="gramStart"/>
            <w:r w:rsidRPr="00241C5B">
              <w:rPr>
                <w:sz w:val="24"/>
                <w:szCs w:val="24"/>
              </w:rPr>
              <w:t>trainees</w:t>
            </w:r>
            <w:proofErr w:type="gramEnd"/>
            <w:r w:rsidRPr="00241C5B">
              <w:rPr>
                <w:sz w:val="24"/>
                <w:szCs w:val="24"/>
              </w:rPr>
              <w:t xml:space="preserve"> and students, anticipating and planning for changes in the service particularly with regards to manpower and training requirements.</w:t>
            </w:r>
          </w:p>
          <w:p w14:paraId="7A8F73E8" w14:textId="059A5819" w:rsidR="00945D9A" w:rsidRPr="00241C5B" w:rsidRDefault="00945D9A" w:rsidP="007D6897">
            <w:pPr>
              <w:rPr>
                <w:rFonts w:ascii="Arial" w:hAnsi="Arial" w:cs="Arial"/>
                <w:bCs/>
                <w:color w:val="808080" w:themeColor="background1" w:themeShade="80"/>
                <w:sz w:val="24"/>
                <w:szCs w:val="24"/>
              </w:rPr>
            </w:pP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CF0651" w14:paraId="11731BBD" w14:textId="77777777" w:rsidTr="00117B66">
        <w:tc>
          <w:tcPr>
            <w:tcW w:w="1667" w:type="pct"/>
            <w:shd w:val="clear" w:color="auto" w:fill="auto"/>
            <w:tcMar>
              <w:top w:w="57" w:type="dxa"/>
              <w:bottom w:w="57" w:type="dxa"/>
            </w:tcMar>
          </w:tcPr>
          <w:p w14:paraId="359483A0" w14:textId="4A9217DF" w:rsidR="00945D9A" w:rsidRPr="00020C9F" w:rsidRDefault="00945D9A" w:rsidP="00CF0651">
            <w:pPr>
              <w:pStyle w:val="Heading3"/>
              <w:rPr>
                <w:b w:val="0"/>
                <w:bCs w:val="0"/>
              </w:rPr>
            </w:pPr>
            <w:r w:rsidRPr="00CF0651">
              <w:t>Reporting:</w:t>
            </w:r>
            <w:r w:rsidR="00CF0651" w:rsidRPr="00CF0651">
              <w:t xml:space="preserve"> </w:t>
            </w:r>
            <w:r w:rsidR="00020C9F">
              <w:rPr>
                <w:b w:val="0"/>
                <w:bCs w:val="0"/>
              </w:rPr>
              <w:fldChar w:fldCharType="begin">
                <w:ffData>
                  <w:name w:val="Text1"/>
                  <w:enabled/>
                  <w:calcOnExit w:val="0"/>
                  <w:textInput/>
                </w:ffData>
              </w:fldChar>
            </w:r>
            <w:bookmarkStart w:id="0" w:name="Text1"/>
            <w:r w:rsidR="00020C9F">
              <w:rPr>
                <w:b w:val="0"/>
                <w:bCs w:val="0"/>
              </w:rPr>
              <w:instrText xml:space="preserve"> FORMTEXT </w:instrText>
            </w:r>
            <w:r w:rsidR="00020C9F">
              <w:rPr>
                <w:b w:val="0"/>
                <w:bCs w:val="0"/>
              </w:rPr>
            </w:r>
            <w:r w:rsidR="00020C9F">
              <w:rPr>
                <w:b w:val="0"/>
                <w:bCs w:val="0"/>
              </w:rPr>
              <w:fldChar w:fldCharType="separate"/>
            </w:r>
            <w:r w:rsidR="00020C9F">
              <w:rPr>
                <w:b w:val="0"/>
                <w:bCs w:val="0"/>
                <w:noProof/>
              </w:rPr>
              <w:t> </w:t>
            </w:r>
            <w:r w:rsidR="00020C9F">
              <w:rPr>
                <w:b w:val="0"/>
                <w:bCs w:val="0"/>
                <w:noProof/>
              </w:rPr>
              <w:t> </w:t>
            </w:r>
            <w:r w:rsidR="00020C9F">
              <w:rPr>
                <w:b w:val="0"/>
                <w:bCs w:val="0"/>
                <w:noProof/>
              </w:rPr>
              <w:t> </w:t>
            </w:r>
            <w:r w:rsidR="00020C9F">
              <w:rPr>
                <w:b w:val="0"/>
                <w:bCs w:val="0"/>
                <w:noProof/>
              </w:rPr>
              <w:t> </w:t>
            </w:r>
            <w:r w:rsidR="00020C9F">
              <w:rPr>
                <w:b w:val="0"/>
                <w:bCs w:val="0"/>
                <w:noProof/>
              </w:rPr>
              <w:t> </w:t>
            </w:r>
            <w:r w:rsidR="00020C9F">
              <w:rPr>
                <w:b w:val="0"/>
                <w:bCs w:val="0"/>
              </w:rPr>
              <w:fldChar w:fldCharType="end"/>
            </w:r>
            <w:bookmarkEnd w:id="0"/>
          </w:p>
        </w:tc>
        <w:tc>
          <w:tcPr>
            <w:tcW w:w="1667" w:type="pct"/>
            <w:shd w:val="clear" w:color="auto" w:fill="auto"/>
            <w:tcMar>
              <w:top w:w="57" w:type="dxa"/>
              <w:bottom w:w="57" w:type="dxa"/>
            </w:tcMar>
          </w:tcPr>
          <w:p w14:paraId="1D8A5516" w14:textId="22724B5D" w:rsidR="00945D9A" w:rsidRPr="00020C9F" w:rsidRDefault="00945D9A" w:rsidP="005203F9">
            <w:pPr>
              <w:pStyle w:val="Heading3"/>
              <w:rPr>
                <w:b w:val="0"/>
                <w:bCs w:val="0"/>
              </w:rPr>
            </w:pPr>
            <w:r w:rsidRPr="00CF0651">
              <w:t>Accountable:</w:t>
            </w:r>
            <w:r w:rsidR="00117B66" w:rsidRPr="00CF0651">
              <w:t xml:space="preserve"> </w:t>
            </w:r>
            <w:r w:rsidR="00020C9F">
              <w:rPr>
                <w:b w:val="0"/>
                <w:bCs w:val="0"/>
              </w:rPr>
              <w:fldChar w:fldCharType="begin">
                <w:ffData>
                  <w:name w:val="Text2"/>
                  <w:enabled/>
                  <w:calcOnExit w:val="0"/>
                  <w:textInput/>
                </w:ffData>
              </w:fldChar>
            </w:r>
            <w:bookmarkStart w:id="1" w:name="Text2"/>
            <w:r w:rsidR="00020C9F">
              <w:rPr>
                <w:b w:val="0"/>
                <w:bCs w:val="0"/>
              </w:rPr>
              <w:instrText xml:space="preserve"> FORMTEXT </w:instrText>
            </w:r>
            <w:r w:rsidR="00020C9F">
              <w:rPr>
                <w:b w:val="0"/>
                <w:bCs w:val="0"/>
              </w:rPr>
            </w:r>
            <w:r w:rsidR="00020C9F">
              <w:rPr>
                <w:b w:val="0"/>
                <w:bCs w:val="0"/>
              </w:rPr>
              <w:fldChar w:fldCharType="separate"/>
            </w:r>
            <w:r w:rsidR="00020C9F">
              <w:rPr>
                <w:b w:val="0"/>
                <w:bCs w:val="0"/>
                <w:noProof/>
              </w:rPr>
              <w:t> </w:t>
            </w:r>
            <w:r w:rsidR="00020C9F">
              <w:rPr>
                <w:b w:val="0"/>
                <w:bCs w:val="0"/>
                <w:noProof/>
              </w:rPr>
              <w:t> </w:t>
            </w:r>
            <w:r w:rsidR="00020C9F">
              <w:rPr>
                <w:b w:val="0"/>
                <w:bCs w:val="0"/>
                <w:noProof/>
              </w:rPr>
              <w:t> </w:t>
            </w:r>
            <w:r w:rsidR="00020C9F">
              <w:rPr>
                <w:b w:val="0"/>
                <w:bCs w:val="0"/>
                <w:noProof/>
              </w:rPr>
              <w:t> </w:t>
            </w:r>
            <w:r w:rsidR="00020C9F">
              <w:rPr>
                <w:b w:val="0"/>
                <w:bCs w:val="0"/>
                <w:noProof/>
              </w:rPr>
              <w:t> </w:t>
            </w:r>
            <w:r w:rsidR="00020C9F">
              <w:rPr>
                <w:b w:val="0"/>
                <w:bCs w:val="0"/>
              </w:rPr>
              <w:fldChar w:fldCharType="end"/>
            </w:r>
            <w:bookmarkEnd w:id="1"/>
          </w:p>
        </w:tc>
        <w:tc>
          <w:tcPr>
            <w:tcW w:w="1666" w:type="pct"/>
            <w:shd w:val="clear" w:color="auto" w:fill="auto"/>
            <w:tcMar>
              <w:top w:w="57" w:type="dxa"/>
              <w:bottom w:w="57" w:type="dxa"/>
            </w:tcMar>
          </w:tcPr>
          <w:p w14:paraId="5EEEFD2A" w14:textId="4F4529FC" w:rsidR="00945D9A" w:rsidRPr="00020C9F" w:rsidRDefault="00945D9A" w:rsidP="005203F9">
            <w:pPr>
              <w:pStyle w:val="Heading3"/>
              <w:rPr>
                <w:b w:val="0"/>
                <w:bCs w:val="0"/>
              </w:rPr>
            </w:pPr>
            <w:r w:rsidRPr="00CF0651">
              <w:t>Professionally:</w:t>
            </w:r>
            <w:r w:rsidR="00CF0651" w:rsidRPr="00CF0651">
              <w:t xml:space="preserve"> </w:t>
            </w:r>
            <w:r w:rsidR="00020C9F">
              <w:rPr>
                <w:b w:val="0"/>
                <w:bCs w:val="0"/>
              </w:rPr>
              <w:fldChar w:fldCharType="begin">
                <w:ffData>
                  <w:name w:val="Text3"/>
                  <w:enabled/>
                  <w:calcOnExit w:val="0"/>
                  <w:textInput/>
                </w:ffData>
              </w:fldChar>
            </w:r>
            <w:bookmarkStart w:id="2" w:name="Text3"/>
            <w:r w:rsidR="00020C9F">
              <w:rPr>
                <w:b w:val="0"/>
                <w:bCs w:val="0"/>
              </w:rPr>
              <w:instrText xml:space="preserve"> FORMTEXT </w:instrText>
            </w:r>
            <w:r w:rsidR="00020C9F">
              <w:rPr>
                <w:b w:val="0"/>
                <w:bCs w:val="0"/>
              </w:rPr>
            </w:r>
            <w:r w:rsidR="00020C9F">
              <w:rPr>
                <w:b w:val="0"/>
                <w:bCs w:val="0"/>
              </w:rPr>
              <w:fldChar w:fldCharType="separate"/>
            </w:r>
            <w:r w:rsidR="00020C9F">
              <w:rPr>
                <w:b w:val="0"/>
                <w:bCs w:val="0"/>
                <w:noProof/>
              </w:rPr>
              <w:t> </w:t>
            </w:r>
            <w:r w:rsidR="00020C9F">
              <w:rPr>
                <w:b w:val="0"/>
                <w:bCs w:val="0"/>
                <w:noProof/>
              </w:rPr>
              <w:t> </w:t>
            </w:r>
            <w:r w:rsidR="00020C9F">
              <w:rPr>
                <w:b w:val="0"/>
                <w:bCs w:val="0"/>
                <w:noProof/>
              </w:rPr>
              <w:t> </w:t>
            </w:r>
            <w:r w:rsidR="00020C9F">
              <w:rPr>
                <w:b w:val="0"/>
                <w:bCs w:val="0"/>
                <w:noProof/>
              </w:rPr>
              <w:t> </w:t>
            </w:r>
            <w:r w:rsidR="00020C9F">
              <w:rPr>
                <w:b w:val="0"/>
                <w:bCs w:val="0"/>
                <w:noProof/>
              </w:rPr>
              <w:t> </w:t>
            </w:r>
            <w:r w:rsidR="00020C9F">
              <w:rPr>
                <w:b w:val="0"/>
                <w:bCs w:val="0"/>
              </w:rPr>
              <w:fldChar w:fldCharType="end"/>
            </w:r>
            <w:bookmarkEnd w:id="2"/>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0C4CE1" w:rsidRPr="00241C5B" w14:paraId="1E3C0C60" w14:textId="77777777" w:rsidTr="00117B66">
        <w:tc>
          <w:tcPr>
            <w:tcW w:w="5000" w:type="pct"/>
            <w:gridSpan w:val="3"/>
            <w:tcMar>
              <w:top w:w="57" w:type="dxa"/>
              <w:bottom w:w="57" w:type="dxa"/>
            </w:tcMar>
          </w:tcPr>
          <w:p w14:paraId="0376F4ED" w14:textId="191C0B5C" w:rsidR="00241C5B" w:rsidRPr="00241C5B" w:rsidRDefault="00241C5B" w:rsidP="002F5195">
            <w:pPr>
              <w:pStyle w:val="NoSpacing"/>
              <w:rPr>
                <w:rStyle w:val="normaltextrun"/>
                <w:rFonts w:ascii="Arial" w:hAnsi="Arial" w:cs="Arial"/>
                <w:sz w:val="24"/>
                <w:szCs w:val="24"/>
                <w:shd w:val="clear" w:color="auto" w:fill="FFFFFF"/>
              </w:rPr>
            </w:pPr>
            <w:r w:rsidRPr="00241C5B">
              <w:rPr>
                <w:rStyle w:val="normaltextrun"/>
                <w:rFonts w:ascii="Arial" w:hAnsi="Arial" w:cs="Arial"/>
                <w:sz w:val="24"/>
                <w:szCs w:val="24"/>
                <w:shd w:val="clear" w:color="auto" w:fill="FFFFFF"/>
              </w:rPr>
              <w:t xml:space="preserve">The </w:t>
            </w:r>
            <w:r w:rsidRPr="00241C5B">
              <w:rPr>
                <w:rFonts w:ascii="Arial" w:hAnsi="Arial" w:cs="Arial"/>
                <w:sz w:val="24"/>
                <w:szCs w:val="24"/>
              </w:rPr>
              <w:t>Lead</w:t>
            </w:r>
            <w:r w:rsidRPr="00241C5B">
              <w:rPr>
                <w:rStyle w:val="normaltextrun"/>
                <w:rFonts w:ascii="Arial" w:hAnsi="Arial" w:cs="Arial"/>
                <w:sz w:val="24"/>
                <w:szCs w:val="24"/>
                <w:shd w:val="clear" w:color="auto" w:fill="FFFFFF"/>
              </w:rPr>
              <w:t xml:space="preserve"> Production Supervisor is responsible for the strategic planning within a specialist area which informs the manufacture of aseptically prepared medicines, providing clinical technical services under a Medicines and Healthcare Products Regulatory Agency (MHRA) Manufacturer’s “Specials” License, to ensure delivery of a timely, high quality and patient-focused service across Wales. </w:t>
            </w:r>
          </w:p>
          <w:p w14:paraId="5B9C15C7" w14:textId="77777777" w:rsidR="00241C5B" w:rsidRPr="00241C5B" w:rsidRDefault="00241C5B" w:rsidP="002F5195">
            <w:pPr>
              <w:pStyle w:val="NoSpacing"/>
              <w:rPr>
                <w:rFonts w:ascii="Arial" w:eastAsiaTheme="minorHAnsi" w:hAnsi="Arial" w:cs="Arial"/>
                <w:b/>
                <w:sz w:val="24"/>
                <w:szCs w:val="24"/>
              </w:rPr>
            </w:pPr>
          </w:p>
          <w:p w14:paraId="53AEA0E6" w14:textId="57F3FFFD" w:rsidR="00241C5B" w:rsidRPr="00241C5B" w:rsidRDefault="00241C5B" w:rsidP="00241C5B">
            <w:pPr>
              <w:pStyle w:val="BodyText3"/>
              <w:spacing w:after="0" w:line="240" w:lineRule="auto"/>
              <w:rPr>
                <w:rFonts w:eastAsiaTheme="minorHAnsi"/>
                <w:b/>
                <w:sz w:val="24"/>
                <w:szCs w:val="24"/>
              </w:rPr>
            </w:pPr>
            <w:r w:rsidRPr="004022D2">
              <w:rPr>
                <w:rFonts w:eastAsiaTheme="minorHAnsi"/>
                <w:b/>
                <w:sz w:val="24"/>
                <w:szCs w:val="24"/>
              </w:rPr>
              <w:lastRenderedPageBreak/>
              <w:t>Production</w:t>
            </w:r>
            <w:r w:rsidRPr="004022D2">
              <w:rPr>
                <w:rFonts w:eastAsiaTheme="minorHAnsi"/>
                <w:b/>
                <w:sz w:val="24"/>
                <w:szCs w:val="24"/>
              </w:rPr>
              <w:br/>
            </w:r>
            <w:r w:rsidRPr="004022D2">
              <w:rPr>
                <w:rStyle w:val="normaltextrun"/>
                <w:rFonts w:eastAsiaTheme="minorEastAsia"/>
                <w:sz w:val="24"/>
                <w:szCs w:val="24"/>
                <w:shd w:val="clear" w:color="auto" w:fill="FFFFFF"/>
              </w:rPr>
              <w:t>To be responsible for the strategic planning of tasks for a team of Production Supervisors and Operators engaged in the manufacture of medicinal products</w:t>
            </w:r>
            <w:r w:rsidRPr="004022D2">
              <w:rPr>
                <w:rFonts w:eastAsiaTheme="minorHAnsi"/>
                <w:bCs/>
                <w:sz w:val="24"/>
                <w:szCs w:val="24"/>
              </w:rPr>
              <w:t xml:space="preserve">, in accordance with </w:t>
            </w:r>
            <w:r w:rsidRPr="004022D2">
              <w:rPr>
                <w:bCs/>
                <w:sz w:val="24"/>
                <w:szCs w:val="24"/>
              </w:rPr>
              <w:t>relevant regulations and statutory requirements (as above),</w:t>
            </w:r>
            <w:r w:rsidRPr="004022D2">
              <w:rPr>
                <w:rFonts w:eastAsiaTheme="minorHAnsi"/>
                <w:bCs/>
                <w:sz w:val="24"/>
                <w:szCs w:val="24"/>
              </w:rPr>
              <w:t xml:space="preserve"> and departmental procedures,</w:t>
            </w:r>
          </w:p>
          <w:p w14:paraId="6D5F8253" w14:textId="77777777" w:rsidR="00241C5B" w:rsidRPr="004022D2" w:rsidRDefault="00241C5B" w:rsidP="00241C5B">
            <w:pPr>
              <w:pStyle w:val="BodyText3"/>
              <w:spacing w:after="0" w:line="240" w:lineRule="auto"/>
              <w:rPr>
                <w:rFonts w:eastAsiaTheme="minorHAnsi"/>
                <w:bCs/>
                <w:sz w:val="24"/>
                <w:szCs w:val="24"/>
              </w:rPr>
            </w:pPr>
          </w:p>
          <w:p w14:paraId="0417A424" w14:textId="77777777" w:rsidR="00241C5B" w:rsidRPr="00375998" w:rsidRDefault="00241C5B" w:rsidP="00241C5B">
            <w:pPr>
              <w:pStyle w:val="BodyText3"/>
              <w:spacing w:after="0" w:line="240" w:lineRule="auto"/>
              <w:rPr>
                <w:rFonts w:eastAsiaTheme="minorHAnsi"/>
                <w:bCs/>
                <w:sz w:val="24"/>
                <w:szCs w:val="24"/>
              </w:rPr>
            </w:pPr>
            <w:r w:rsidRPr="00375998">
              <w:rPr>
                <w:rFonts w:eastAsiaTheme="minorHAnsi"/>
                <w:bCs/>
                <w:sz w:val="24"/>
                <w:szCs w:val="24"/>
              </w:rPr>
              <w:t>To analyse multi-stranded workload data to produce reports, make recommendations to Production Manager, and implement changes to schedules, as appropriate,</w:t>
            </w:r>
            <w:r w:rsidRPr="00375998">
              <w:rPr>
                <w:rFonts w:eastAsiaTheme="minorHAnsi"/>
                <w:bCs/>
                <w:sz w:val="24"/>
                <w:szCs w:val="24"/>
              </w:rPr>
              <w:br/>
            </w:r>
          </w:p>
          <w:p w14:paraId="69F2C0D4" w14:textId="000DFA59" w:rsidR="00445424" w:rsidRPr="00375998" w:rsidRDefault="00D35155" w:rsidP="00241C5B">
            <w:pPr>
              <w:pStyle w:val="BodyText3"/>
              <w:spacing w:after="0" w:line="240" w:lineRule="auto"/>
              <w:rPr>
                <w:sz w:val="24"/>
                <w:szCs w:val="24"/>
                <w:shd w:val="clear" w:color="auto" w:fill="FFFFFF"/>
              </w:rPr>
            </w:pPr>
            <w:r w:rsidRPr="00375998">
              <w:rPr>
                <w:sz w:val="24"/>
                <w:szCs w:val="24"/>
                <w:shd w:val="clear" w:color="auto" w:fill="FFFFFF"/>
              </w:rPr>
              <w:t xml:space="preserve">To be responsible for maintaining </w:t>
            </w:r>
            <w:r w:rsidR="004C680E" w:rsidRPr="00375998">
              <w:rPr>
                <w:sz w:val="24"/>
                <w:szCs w:val="24"/>
                <w:shd w:val="clear" w:color="auto" w:fill="FFFFFF"/>
              </w:rPr>
              <w:t>a variety</w:t>
            </w:r>
            <w:r w:rsidRPr="00375998">
              <w:rPr>
                <w:sz w:val="24"/>
                <w:szCs w:val="24"/>
                <w:shd w:val="clear" w:color="auto" w:fill="FFFFFF"/>
              </w:rPr>
              <w:t xml:space="preserve"> of pharmacy specific computer systems which store and retrieve information and records which support the safe manufacture of medicines, creating content for use by others</w:t>
            </w:r>
          </w:p>
          <w:p w14:paraId="6B1B3D26" w14:textId="77777777" w:rsidR="00D35155" w:rsidRPr="00375998" w:rsidRDefault="00D35155" w:rsidP="00241C5B">
            <w:pPr>
              <w:pStyle w:val="BodyText3"/>
              <w:spacing w:after="0" w:line="240" w:lineRule="auto"/>
              <w:rPr>
                <w:rFonts w:eastAsiaTheme="minorHAnsi"/>
                <w:bCs/>
                <w:sz w:val="24"/>
                <w:szCs w:val="24"/>
              </w:rPr>
            </w:pPr>
          </w:p>
          <w:p w14:paraId="02FDA68D" w14:textId="77777777" w:rsidR="00241C5B" w:rsidRPr="004022D2" w:rsidRDefault="00241C5B" w:rsidP="00241C5B">
            <w:pPr>
              <w:pStyle w:val="BodyText3"/>
              <w:spacing w:after="0" w:line="240" w:lineRule="auto"/>
              <w:rPr>
                <w:rFonts w:eastAsiaTheme="minorHAnsi"/>
                <w:bCs/>
                <w:sz w:val="24"/>
                <w:szCs w:val="24"/>
              </w:rPr>
            </w:pPr>
            <w:r w:rsidRPr="00375998">
              <w:rPr>
                <w:rFonts w:eastAsiaTheme="minorHAnsi"/>
                <w:bCs/>
                <w:sz w:val="24"/>
                <w:szCs w:val="24"/>
              </w:rPr>
              <w:t>To create and roll-out a variety of clean room schedules, planning on a large scale to ensure compliance, undertaking monitoring, and signing-off on completion,</w:t>
            </w:r>
            <w:r w:rsidRPr="004022D2">
              <w:rPr>
                <w:rFonts w:eastAsiaTheme="minorHAnsi"/>
                <w:bCs/>
                <w:sz w:val="24"/>
                <w:szCs w:val="24"/>
              </w:rPr>
              <w:br/>
            </w:r>
          </w:p>
          <w:p w14:paraId="57EB2C5D" w14:textId="77777777" w:rsidR="00241C5B" w:rsidRPr="004022D2" w:rsidRDefault="00241C5B" w:rsidP="00241C5B">
            <w:pPr>
              <w:pStyle w:val="BodyText3"/>
              <w:spacing w:after="0" w:line="240" w:lineRule="auto"/>
              <w:jc w:val="both"/>
              <w:rPr>
                <w:rFonts w:eastAsiaTheme="minorHAnsi"/>
                <w:bCs/>
                <w:sz w:val="24"/>
                <w:szCs w:val="24"/>
              </w:rPr>
            </w:pPr>
            <w:r w:rsidRPr="004022D2">
              <w:rPr>
                <w:rFonts w:eastAsiaTheme="minorHAnsi"/>
                <w:bCs/>
                <w:sz w:val="24"/>
                <w:szCs w:val="24"/>
              </w:rPr>
              <w:t>To maintain their production operator skills and knowledge in order to participate in the manufacturing of a range of medicinal products, as required.</w:t>
            </w:r>
          </w:p>
          <w:p w14:paraId="7411CE04" w14:textId="77777777" w:rsidR="00241C5B" w:rsidRPr="004022D2" w:rsidRDefault="00241C5B" w:rsidP="00241C5B">
            <w:pPr>
              <w:pStyle w:val="BodyText3"/>
              <w:spacing w:after="0" w:line="240" w:lineRule="auto"/>
              <w:rPr>
                <w:rFonts w:eastAsiaTheme="minorHAnsi"/>
                <w:bCs/>
                <w:sz w:val="24"/>
                <w:szCs w:val="24"/>
              </w:rPr>
            </w:pPr>
          </w:p>
          <w:p w14:paraId="6B50A39F" w14:textId="17BC23DC" w:rsidR="00241C5B" w:rsidRPr="00241C5B" w:rsidRDefault="00241C5B" w:rsidP="00241C5B">
            <w:pPr>
              <w:pStyle w:val="BodyText3"/>
              <w:spacing w:after="0" w:line="240" w:lineRule="auto"/>
              <w:rPr>
                <w:rFonts w:eastAsiaTheme="minorHAnsi"/>
                <w:b/>
                <w:sz w:val="24"/>
                <w:szCs w:val="24"/>
              </w:rPr>
            </w:pPr>
            <w:r w:rsidRPr="004022D2">
              <w:rPr>
                <w:rFonts w:eastAsiaTheme="minorHAnsi"/>
                <w:b/>
                <w:sz w:val="24"/>
                <w:szCs w:val="24"/>
              </w:rPr>
              <w:t>Human Resources and Training</w:t>
            </w:r>
            <w:r w:rsidRPr="004022D2">
              <w:rPr>
                <w:rFonts w:eastAsiaTheme="minorHAnsi"/>
                <w:b/>
                <w:sz w:val="24"/>
                <w:szCs w:val="24"/>
              </w:rPr>
              <w:br/>
            </w:r>
            <w:r w:rsidRPr="004022D2">
              <w:rPr>
                <w:rFonts w:eastAsiaTheme="minorHAnsi"/>
                <w:bCs/>
                <w:sz w:val="24"/>
                <w:szCs w:val="24"/>
              </w:rPr>
              <w:t>To be responsible for the line management of the Senior Production Supervisors, and support them in the management of others,</w:t>
            </w:r>
            <w:r w:rsidRPr="004022D2">
              <w:rPr>
                <w:rFonts w:eastAsiaTheme="minorHAnsi"/>
                <w:bCs/>
                <w:sz w:val="24"/>
                <w:szCs w:val="24"/>
              </w:rPr>
              <w:br/>
            </w:r>
          </w:p>
          <w:p w14:paraId="0FA20ABE" w14:textId="77777777" w:rsidR="00241C5B" w:rsidRPr="004022D2" w:rsidRDefault="00241C5B" w:rsidP="00241C5B">
            <w:pPr>
              <w:pStyle w:val="BodyText3"/>
              <w:spacing w:after="0" w:line="240" w:lineRule="auto"/>
              <w:rPr>
                <w:rFonts w:eastAsiaTheme="minorHAnsi"/>
                <w:bCs/>
                <w:sz w:val="24"/>
                <w:szCs w:val="24"/>
              </w:rPr>
            </w:pPr>
            <w:r w:rsidRPr="004022D2">
              <w:rPr>
                <w:rFonts w:eastAsiaTheme="minorHAnsi"/>
                <w:bCs/>
                <w:sz w:val="24"/>
                <w:szCs w:val="24"/>
              </w:rPr>
              <w:t>To lead on the recruitment and selection decisions, and support widening access to the service,</w:t>
            </w:r>
          </w:p>
          <w:p w14:paraId="5682D7CA" w14:textId="77777777" w:rsidR="00241C5B" w:rsidRPr="004022D2" w:rsidRDefault="00241C5B" w:rsidP="00241C5B">
            <w:pPr>
              <w:pStyle w:val="BodyText3"/>
              <w:spacing w:after="0" w:line="240" w:lineRule="auto"/>
              <w:ind w:left="720"/>
              <w:rPr>
                <w:rFonts w:eastAsiaTheme="minorHAnsi"/>
                <w:bCs/>
                <w:sz w:val="24"/>
                <w:szCs w:val="24"/>
              </w:rPr>
            </w:pPr>
          </w:p>
          <w:p w14:paraId="749D4622" w14:textId="77777777" w:rsidR="00241C5B" w:rsidRPr="004022D2" w:rsidRDefault="00241C5B" w:rsidP="00241C5B">
            <w:pPr>
              <w:pStyle w:val="BodyText3"/>
              <w:spacing w:after="0" w:line="240" w:lineRule="auto"/>
              <w:rPr>
                <w:rFonts w:eastAsiaTheme="minorHAnsi"/>
                <w:bCs/>
                <w:sz w:val="24"/>
                <w:szCs w:val="24"/>
              </w:rPr>
            </w:pPr>
            <w:r w:rsidRPr="004022D2">
              <w:rPr>
                <w:rFonts w:eastAsiaTheme="minorHAnsi"/>
                <w:bCs/>
                <w:sz w:val="24"/>
                <w:szCs w:val="24"/>
              </w:rPr>
              <w:t xml:space="preserve">To identify clinical/technical and professional development training needs for staff, </w:t>
            </w:r>
            <w:proofErr w:type="gramStart"/>
            <w:r w:rsidRPr="004022D2">
              <w:rPr>
                <w:rFonts w:eastAsiaTheme="minorHAnsi"/>
                <w:bCs/>
                <w:sz w:val="24"/>
                <w:szCs w:val="24"/>
              </w:rPr>
              <w:t>trainees</w:t>
            </w:r>
            <w:proofErr w:type="gramEnd"/>
            <w:r w:rsidRPr="004022D2">
              <w:rPr>
                <w:rFonts w:eastAsiaTheme="minorHAnsi"/>
                <w:bCs/>
                <w:sz w:val="24"/>
                <w:szCs w:val="24"/>
              </w:rPr>
              <w:t xml:space="preserve"> and students, where appropriate and in response to changes to procedures and processes, and co-ordinate training delivery,</w:t>
            </w:r>
            <w:r w:rsidRPr="004022D2">
              <w:rPr>
                <w:rFonts w:eastAsiaTheme="minorHAnsi"/>
                <w:bCs/>
                <w:sz w:val="24"/>
                <w:szCs w:val="24"/>
              </w:rPr>
              <w:br/>
            </w:r>
          </w:p>
          <w:p w14:paraId="509879D1" w14:textId="77777777" w:rsidR="00241C5B" w:rsidRPr="004022D2" w:rsidRDefault="00241C5B" w:rsidP="00241C5B">
            <w:pPr>
              <w:pStyle w:val="BodyText3"/>
              <w:spacing w:after="0" w:line="240" w:lineRule="auto"/>
              <w:rPr>
                <w:rFonts w:eastAsiaTheme="minorHAnsi"/>
                <w:bCs/>
                <w:sz w:val="24"/>
                <w:szCs w:val="24"/>
              </w:rPr>
            </w:pPr>
            <w:r w:rsidRPr="004022D2">
              <w:rPr>
                <w:rFonts w:eastAsiaTheme="minorHAnsi"/>
                <w:bCs/>
                <w:sz w:val="24"/>
                <w:szCs w:val="24"/>
              </w:rPr>
              <w:t>To plan and organise the supervision of trainees and students, act as lead mentor, and carry out educational assessments,</w:t>
            </w:r>
            <w:r w:rsidRPr="004022D2">
              <w:rPr>
                <w:rFonts w:eastAsiaTheme="minorHAnsi"/>
                <w:bCs/>
                <w:sz w:val="24"/>
                <w:szCs w:val="24"/>
              </w:rPr>
              <w:br/>
            </w:r>
          </w:p>
          <w:p w14:paraId="281F96D3" w14:textId="4AC41839" w:rsidR="00241C5B" w:rsidRPr="00241C5B" w:rsidRDefault="00241C5B" w:rsidP="00241C5B">
            <w:pPr>
              <w:pStyle w:val="BodyText3"/>
              <w:spacing w:after="0" w:line="240" w:lineRule="auto"/>
              <w:rPr>
                <w:rFonts w:eastAsiaTheme="minorHAnsi"/>
                <w:b/>
                <w:sz w:val="24"/>
                <w:szCs w:val="24"/>
              </w:rPr>
            </w:pPr>
            <w:r w:rsidRPr="004022D2">
              <w:rPr>
                <w:rFonts w:eastAsiaTheme="minorHAnsi"/>
                <w:b/>
                <w:sz w:val="24"/>
                <w:szCs w:val="24"/>
              </w:rPr>
              <w:t>Communication</w:t>
            </w:r>
            <w:r w:rsidRPr="004022D2">
              <w:rPr>
                <w:rFonts w:eastAsiaTheme="minorHAnsi"/>
                <w:b/>
                <w:sz w:val="24"/>
                <w:szCs w:val="24"/>
              </w:rPr>
              <w:br/>
            </w:r>
            <w:r w:rsidRPr="004022D2">
              <w:rPr>
                <w:rFonts w:eastAsiaTheme="minorHAnsi"/>
                <w:bCs/>
                <w:sz w:val="24"/>
                <w:szCs w:val="24"/>
              </w:rPr>
              <w:t>To interpret and communicate a range of complex technical information from support systems, highly technical equipment and manufacturing processes, including clinical knowledge of specialist use of products, in order to monitor standards of service in line with existing and new regulatory requirements and develop standard operating procedures (SOPs) within service area,</w:t>
            </w:r>
            <w:r w:rsidRPr="004022D2">
              <w:rPr>
                <w:rFonts w:eastAsiaTheme="minorHAnsi"/>
                <w:bCs/>
                <w:sz w:val="24"/>
                <w:szCs w:val="24"/>
              </w:rPr>
              <w:br/>
            </w:r>
          </w:p>
          <w:p w14:paraId="5EE9F3CB" w14:textId="35DE36C1" w:rsidR="00241C5B" w:rsidRPr="004022D2" w:rsidRDefault="00241C5B" w:rsidP="00241C5B">
            <w:pPr>
              <w:pStyle w:val="BodyText3"/>
              <w:spacing w:after="0" w:line="240" w:lineRule="auto"/>
              <w:rPr>
                <w:rFonts w:eastAsiaTheme="minorHAnsi"/>
                <w:bCs/>
                <w:sz w:val="24"/>
                <w:szCs w:val="24"/>
              </w:rPr>
            </w:pPr>
            <w:r w:rsidRPr="004022D2">
              <w:rPr>
                <w:rFonts w:eastAsiaTheme="minorHAnsi"/>
                <w:bCs/>
                <w:sz w:val="24"/>
                <w:szCs w:val="24"/>
              </w:rPr>
              <w:t xml:space="preserve">To engage with multidisciplinary colleagues to propose </w:t>
            </w:r>
            <w:r w:rsidR="000954BC">
              <w:rPr>
                <w:rFonts w:eastAsiaTheme="minorHAnsi"/>
                <w:bCs/>
                <w:sz w:val="24"/>
                <w:szCs w:val="24"/>
              </w:rPr>
              <w:t xml:space="preserve">and implement </w:t>
            </w:r>
            <w:r w:rsidRPr="004022D2">
              <w:rPr>
                <w:rFonts w:eastAsiaTheme="minorHAnsi"/>
                <w:bCs/>
                <w:sz w:val="24"/>
                <w:szCs w:val="24"/>
              </w:rPr>
              <w:t>changes to policy relating to their specialist area, but which impact outside of pharmacy technical services,</w:t>
            </w:r>
          </w:p>
          <w:p w14:paraId="503A961A" w14:textId="77777777" w:rsidR="00241C5B" w:rsidRPr="004022D2" w:rsidRDefault="00241C5B" w:rsidP="00241C5B">
            <w:pPr>
              <w:pStyle w:val="BodyText3"/>
              <w:spacing w:after="0" w:line="240" w:lineRule="auto"/>
              <w:ind w:left="720"/>
              <w:rPr>
                <w:rFonts w:eastAsiaTheme="minorHAnsi"/>
                <w:bCs/>
                <w:sz w:val="24"/>
                <w:szCs w:val="24"/>
              </w:rPr>
            </w:pPr>
          </w:p>
          <w:p w14:paraId="729D37BD" w14:textId="77777777" w:rsidR="00241C5B" w:rsidRPr="004022D2" w:rsidRDefault="00241C5B" w:rsidP="00241C5B">
            <w:pPr>
              <w:pStyle w:val="BodyText3"/>
              <w:spacing w:after="0" w:line="240" w:lineRule="auto"/>
              <w:rPr>
                <w:rFonts w:eastAsiaTheme="minorHAnsi"/>
                <w:bCs/>
                <w:sz w:val="24"/>
                <w:szCs w:val="24"/>
              </w:rPr>
            </w:pPr>
            <w:r w:rsidRPr="004022D2">
              <w:rPr>
                <w:rFonts w:eastAsiaTheme="minorHAnsi"/>
                <w:bCs/>
                <w:sz w:val="24"/>
                <w:szCs w:val="24"/>
              </w:rPr>
              <w:t>To communicate with manufacturers and suppliers to develop specifications for equipment, consumables and components, relaying usage patterns and trends, and urgency of item manufacture,</w:t>
            </w:r>
            <w:r w:rsidRPr="004022D2">
              <w:rPr>
                <w:rFonts w:eastAsiaTheme="minorHAnsi"/>
                <w:bCs/>
                <w:sz w:val="24"/>
                <w:szCs w:val="24"/>
              </w:rPr>
              <w:br/>
            </w:r>
          </w:p>
          <w:p w14:paraId="147034C4" w14:textId="77777777" w:rsidR="00241C5B" w:rsidRPr="004022D2" w:rsidRDefault="00241C5B" w:rsidP="00241C5B">
            <w:pPr>
              <w:pStyle w:val="BodyText"/>
              <w:tabs>
                <w:tab w:val="left" w:pos="360"/>
                <w:tab w:val="left" w:pos="1080"/>
                <w:tab w:val="left" w:pos="1440"/>
                <w:tab w:val="left" w:pos="2018"/>
              </w:tabs>
              <w:overflowPunct w:val="0"/>
              <w:autoSpaceDE w:val="0"/>
              <w:autoSpaceDN w:val="0"/>
              <w:adjustRightInd w:val="0"/>
              <w:jc w:val="left"/>
              <w:textAlignment w:val="baseline"/>
              <w:rPr>
                <w:rFonts w:eastAsiaTheme="minorHAnsi" w:cs="Arial"/>
                <w:b w:val="0"/>
                <w:bCs/>
                <w:sz w:val="24"/>
                <w:szCs w:val="24"/>
                <w:lang w:val="en-GB" w:eastAsia="en-US"/>
              </w:rPr>
            </w:pPr>
            <w:r w:rsidRPr="004022D2">
              <w:rPr>
                <w:rFonts w:eastAsiaTheme="minorHAnsi" w:cs="Arial"/>
                <w:b w:val="0"/>
                <w:bCs/>
                <w:sz w:val="24"/>
                <w:szCs w:val="24"/>
                <w:lang w:val="en-GB" w:eastAsia="en-US"/>
              </w:rPr>
              <w:lastRenderedPageBreak/>
              <w:t>To engage with colleagues across other healthcare professions, in both written and verbal communication, to understand their service requirements and analyse and interpret orders for pharmaceutical production in aseptic services.</w:t>
            </w:r>
            <w:r w:rsidRPr="004022D2">
              <w:rPr>
                <w:rFonts w:eastAsiaTheme="minorHAnsi" w:cs="Arial"/>
                <w:b w:val="0"/>
                <w:bCs/>
                <w:sz w:val="24"/>
                <w:szCs w:val="24"/>
                <w:lang w:val="en-GB" w:eastAsia="en-US"/>
              </w:rPr>
              <w:br/>
            </w:r>
          </w:p>
          <w:p w14:paraId="663C4705" w14:textId="47242FE4" w:rsidR="00241C5B" w:rsidRPr="00241C5B" w:rsidRDefault="00241C5B" w:rsidP="00241C5B">
            <w:pPr>
              <w:pStyle w:val="BodyText3"/>
              <w:spacing w:after="0" w:line="240" w:lineRule="auto"/>
              <w:rPr>
                <w:rFonts w:eastAsiaTheme="minorHAnsi"/>
                <w:b/>
                <w:sz w:val="24"/>
                <w:szCs w:val="24"/>
              </w:rPr>
            </w:pPr>
            <w:r w:rsidRPr="004022D2">
              <w:rPr>
                <w:rFonts w:eastAsiaTheme="minorHAnsi"/>
                <w:b/>
                <w:sz w:val="24"/>
                <w:szCs w:val="24"/>
              </w:rPr>
              <w:t xml:space="preserve">Regulatory Compliance and Risk Management </w:t>
            </w:r>
            <w:r w:rsidRPr="004022D2">
              <w:rPr>
                <w:rFonts w:eastAsiaTheme="minorHAnsi"/>
                <w:b/>
                <w:sz w:val="24"/>
                <w:szCs w:val="24"/>
              </w:rPr>
              <w:br/>
            </w:r>
            <w:r w:rsidRPr="004022D2">
              <w:rPr>
                <w:rFonts w:eastAsiaTheme="minorHAnsi"/>
                <w:bCs/>
                <w:sz w:val="24"/>
                <w:szCs w:val="24"/>
              </w:rPr>
              <w:t>To be responsible for managing resources, utilising appropriate methodology and tools as they apply to their specialist area to meet pharmaceutical Quality Risk Management (QRM) responsibilities in a high risk, large volume, production environment,</w:t>
            </w:r>
            <w:r w:rsidRPr="004022D2">
              <w:rPr>
                <w:rFonts w:eastAsiaTheme="minorHAnsi"/>
                <w:bCs/>
                <w:sz w:val="24"/>
                <w:szCs w:val="24"/>
              </w:rPr>
              <w:br/>
            </w:r>
          </w:p>
          <w:p w14:paraId="317D74FE" w14:textId="77777777" w:rsidR="00241C5B" w:rsidRPr="004022D2" w:rsidRDefault="00241C5B" w:rsidP="00241C5B">
            <w:pPr>
              <w:pStyle w:val="BodyText3"/>
              <w:spacing w:after="0" w:line="240" w:lineRule="auto"/>
              <w:rPr>
                <w:rFonts w:eastAsiaTheme="minorHAnsi"/>
                <w:bCs/>
                <w:sz w:val="24"/>
                <w:szCs w:val="24"/>
              </w:rPr>
            </w:pPr>
            <w:r w:rsidRPr="004022D2">
              <w:rPr>
                <w:rFonts w:eastAsiaTheme="minorHAnsi"/>
                <w:bCs/>
                <w:sz w:val="24"/>
                <w:szCs w:val="24"/>
              </w:rPr>
              <w:t xml:space="preserve">To undertake risk assessment and analysis, identify trends and make recommendations for any necessary preventative and corrective actions, </w:t>
            </w:r>
            <w:r w:rsidRPr="004022D2">
              <w:rPr>
                <w:rFonts w:eastAsiaTheme="minorHAnsi"/>
                <w:bCs/>
                <w:sz w:val="24"/>
                <w:szCs w:val="24"/>
              </w:rPr>
              <w:br/>
            </w:r>
          </w:p>
          <w:p w14:paraId="34FDF683" w14:textId="16A195B2" w:rsidR="00241C5B" w:rsidRPr="004022D2" w:rsidRDefault="00241C5B" w:rsidP="00241C5B">
            <w:pPr>
              <w:pStyle w:val="BodyText3"/>
              <w:spacing w:after="0" w:line="240" w:lineRule="auto"/>
              <w:rPr>
                <w:rFonts w:eastAsiaTheme="minorHAnsi"/>
                <w:bCs/>
                <w:sz w:val="24"/>
                <w:szCs w:val="24"/>
              </w:rPr>
            </w:pPr>
            <w:r w:rsidRPr="004022D2">
              <w:rPr>
                <w:rFonts w:eastAsiaTheme="minorHAnsi"/>
                <w:bCs/>
                <w:sz w:val="24"/>
                <w:szCs w:val="24"/>
              </w:rPr>
              <w:t>To manage the development of new products (evaluate and control) and work within an interdisciplinary team to design processes that mitigate risk using the principles of Quality by Design (QBD)</w:t>
            </w:r>
            <w:r w:rsidRPr="004022D2">
              <w:rPr>
                <w:rFonts w:eastAsiaTheme="minorHAnsi"/>
                <w:bCs/>
                <w:sz w:val="24"/>
                <w:szCs w:val="24"/>
              </w:rPr>
              <w:br/>
              <w:t xml:space="preserve"> </w:t>
            </w:r>
          </w:p>
          <w:p w14:paraId="0DE6C8F3" w14:textId="77777777" w:rsidR="00241C5B" w:rsidRPr="004022D2" w:rsidRDefault="00241C5B" w:rsidP="00241C5B">
            <w:pPr>
              <w:pStyle w:val="BodyText3"/>
              <w:spacing w:after="0" w:line="240" w:lineRule="auto"/>
              <w:rPr>
                <w:rFonts w:eastAsiaTheme="minorHAnsi"/>
                <w:bCs/>
                <w:sz w:val="24"/>
                <w:szCs w:val="24"/>
              </w:rPr>
            </w:pPr>
            <w:r w:rsidRPr="004022D2">
              <w:rPr>
                <w:rFonts w:eastAsiaTheme="minorHAnsi"/>
                <w:bCs/>
                <w:sz w:val="24"/>
                <w:szCs w:val="24"/>
              </w:rPr>
              <w:t xml:space="preserve">To contribute to the improvement of the Pharmaceutical Quality System </w:t>
            </w:r>
            <w:r w:rsidRPr="004022D2" w:rsidDel="005E76CF">
              <w:rPr>
                <w:rFonts w:eastAsiaTheme="minorHAnsi"/>
                <w:bCs/>
                <w:sz w:val="24"/>
                <w:szCs w:val="24"/>
              </w:rPr>
              <w:t xml:space="preserve"> </w:t>
            </w:r>
            <w:r w:rsidRPr="004022D2">
              <w:rPr>
                <w:rFonts w:eastAsiaTheme="minorHAnsi"/>
                <w:bCs/>
                <w:sz w:val="24"/>
                <w:szCs w:val="24"/>
              </w:rPr>
              <w:t xml:space="preserve"> by creating system workflows.</w:t>
            </w:r>
            <w:r w:rsidRPr="004022D2">
              <w:rPr>
                <w:rFonts w:eastAsiaTheme="minorHAnsi"/>
                <w:bCs/>
                <w:sz w:val="24"/>
                <w:szCs w:val="24"/>
              </w:rPr>
              <w:br/>
            </w:r>
          </w:p>
          <w:p w14:paraId="69B7BF15" w14:textId="77777777" w:rsidR="00241C5B" w:rsidRPr="004022D2" w:rsidRDefault="00241C5B" w:rsidP="00241C5B">
            <w:pPr>
              <w:pStyle w:val="BodyText3"/>
              <w:spacing w:after="0" w:line="240" w:lineRule="auto"/>
              <w:rPr>
                <w:rFonts w:eastAsiaTheme="minorHAnsi"/>
                <w:bCs/>
                <w:sz w:val="24"/>
                <w:szCs w:val="24"/>
              </w:rPr>
            </w:pPr>
            <w:r w:rsidRPr="004022D2">
              <w:rPr>
                <w:rFonts w:eastAsiaTheme="minorHAnsi"/>
                <w:bCs/>
                <w:sz w:val="24"/>
                <w:szCs w:val="24"/>
              </w:rPr>
              <w:t>To ensure that staff and environmental contamination monitoring is carried out and recorded. This may include chemical, microbial or radiation monitoring,</w:t>
            </w:r>
            <w:r w:rsidRPr="004022D2">
              <w:rPr>
                <w:rFonts w:eastAsiaTheme="minorHAnsi"/>
                <w:bCs/>
                <w:sz w:val="24"/>
                <w:szCs w:val="24"/>
              </w:rPr>
              <w:br/>
            </w:r>
          </w:p>
          <w:p w14:paraId="492A7A4B" w14:textId="77777777" w:rsidR="00241C5B" w:rsidRPr="004022D2" w:rsidRDefault="00241C5B" w:rsidP="00241C5B">
            <w:pPr>
              <w:pStyle w:val="BodyText3"/>
              <w:spacing w:after="0" w:line="240" w:lineRule="auto"/>
              <w:rPr>
                <w:rFonts w:eastAsiaTheme="minorHAnsi"/>
                <w:bCs/>
                <w:sz w:val="24"/>
                <w:szCs w:val="24"/>
              </w:rPr>
            </w:pPr>
            <w:r w:rsidRPr="004022D2">
              <w:rPr>
                <w:rFonts w:eastAsiaTheme="minorHAnsi"/>
                <w:bCs/>
                <w:sz w:val="24"/>
                <w:szCs w:val="24"/>
              </w:rPr>
              <w:t>To create, plan and co-ordinate activities, and testing methodologies in support of the Validation Master Plan,</w:t>
            </w:r>
            <w:r w:rsidRPr="004022D2">
              <w:rPr>
                <w:rFonts w:eastAsiaTheme="minorHAnsi"/>
                <w:bCs/>
                <w:sz w:val="24"/>
                <w:szCs w:val="24"/>
              </w:rPr>
              <w:br/>
            </w:r>
          </w:p>
          <w:p w14:paraId="7DA27E23" w14:textId="77777777" w:rsidR="00241C5B" w:rsidRPr="004022D2" w:rsidRDefault="00241C5B" w:rsidP="00241C5B">
            <w:pPr>
              <w:overflowPunct w:val="0"/>
              <w:autoSpaceDE w:val="0"/>
              <w:autoSpaceDN w:val="0"/>
              <w:adjustRightInd w:val="0"/>
              <w:jc w:val="both"/>
              <w:textAlignment w:val="baseline"/>
              <w:rPr>
                <w:rFonts w:ascii="Arial" w:hAnsi="Arial" w:cs="Arial"/>
                <w:bCs/>
                <w:sz w:val="24"/>
                <w:szCs w:val="24"/>
              </w:rPr>
            </w:pPr>
            <w:r w:rsidRPr="004022D2">
              <w:rPr>
                <w:rFonts w:ascii="Arial" w:hAnsi="Arial" w:cs="Arial"/>
                <w:bCs/>
                <w:sz w:val="24"/>
                <w:szCs w:val="24"/>
              </w:rPr>
              <w:t>To co-ordinate regulatory self-inspections, plus inspection preparation, hosting and action plan development and completion,</w:t>
            </w:r>
          </w:p>
          <w:p w14:paraId="5DCDFE52" w14:textId="77777777" w:rsidR="00241C5B" w:rsidRPr="004022D2" w:rsidRDefault="00241C5B" w:rsidP="00241C5B">
            <w:pPr>
              <w:overflowPunct w:val="0"/>
              <w:autoSpaceDE w:val="0"/>
              <w:autoSpaceDN w:val="0"/>
              <w:adjustRightInd w:val="0"/>
              <w:jc w:val="both"/>
              <w:textAlignment w:val="baseline"/>
              <w:rPr>
                <w:rFonts w:ascii="Arial" w:hAnsi="Arial" w:cs="Arial"/>
                <w:bCs/>
                <w:sz w:val="24"/>
                <w:szCs w:val="24"/>
              </w:rPr>
            </w:pPr>
          </w:p>
          <w:p w14:paraId="42A28880" w14:textId="77777777" w:rsidR="00241C5B" w:rsidRPr="004022D2" w:rsidRDefault="00241C5B" w:rsidP="00241C5B">
            <w:pPr>
              <w:overflowPunct w:val="0"/>
              <w:autoSpaceDE w:val="0"/>
              <w:autoSpaceDN w:val="0"/>
              <w:adjustRightInd w:val="0"/>
              <w:jc w:val="both"/>
              <w:textAlignment w:val="baseline"/>
              <w:rPr>
                <w:rFonts w:ascii="Arial" w:hAnsi="Arial" w:cs="Arial"/>
                <w:bCs/>
                <w:sz w:val="24"/>
                <w:szCs w:val="24"/>
              </w:rPr>
            </w:pPr>
            <w:r w:rsidRPr="004022D2">
              <w:rPr>
                <w:rFonts w:ascii="Arial" w:hAnsi="Arial" w:cs="Arial"/>
                <w:bCs/>
                <w:sz w:val="24"/>
                <w:szCs w:val="24"/>
              </w:rPr>
              <w:t>To actively contribute to practice research, audit, service improvement and clinical trials carried out within the service.</w:t>
            </w:r>
          </w:p>
          <w:p w14:paraId="705B61E0" w14:textId="77777777" w:rsidR="00241C5B" w:rsidRPr="004022D2" w:rsidRDefault="00241C5B" w:rsidP="00241C5B">
            <w:pPr>
              <w:overflowPunct w:val="0"/>
              <w:autoSpaceDE w:val="0"/>
              <w:autoSpaceDN w:val="0"/>
              <w:adjustRightInd w:val="0"/>
              <w:jc w:val="both"/>
              <w:textAlignment w:val="baseline"/>
              <w:rPr>
                <w:rFonts w:ascii="Arial" w:hAnsi="Arial" w:cs="Arial"/>
                <w:bCs/>
                <w:sz w:val="24"/>
                <w:szCs w:val="24"/>
              </w:rPr>
            </w:pPr>
          </w:p>
          <w:p w14:paraId="7063275B" w14:textId="78ABCFE1" w:rsidR="00241C5B" w:rsidRPr="00241C5B" w:rsidRDefault="00241C5B" w:rsidP="00241C5B">
            <w:pPr>
              <w:pStyle w:val="BodyText3"/>
              <w:spacing w:after="0" w:line="240" w:lineRule="auto"/>
              <w:rPr>
                <w:rFonts w:eastAsiaTheme="minorHAnsi"/>
                <w:b/>
                <w:sz w:val="24"/>
                <w:szCs w:val="24"/>
              </w:rPr>
            </w:pPr>
            <w:r w:rsidRPr="004022D2">
              <w:rPr>
                <w:rFonts w:eastAsiaTheme="minorHAnsi"/>
                <w:b/>
                <w:sz w:val="24"/>
                <w:szCs w:val="24"/>
              </w:rPr>
              <w:t>Financial and Physical Resources</w:t>
            </w:r>
            <w:r w:rsidRPr="004022D2">
              <w:rPr>
                <w:rFonts w:eastAsiaTheme="minorHAnsi"/>
                <w:b/>
                <w:sz w:val="24"/>
                <w:szCs w:val="24"/>
              </w:rPr>
              <w:br/>
            </w:r>
            <w:r w:rsidRPr="00241C5B">
              <w:rPr>
                <w:bCs/>
                <w:sz w:val="24"/>
                <w:szCs w:val="24"/>
              </w:rPr>
              <w:t xml:space="preserve">To oversee the ordering and receipt of all raw materials and consumables to ensure satisfactory stock levels are maintained, and that they are appropriately stored and rotated / turned over. This will include responsibility for the security and safe handling of high cost and/or high risk, controlled </w:t>
            </w:r>
            <w:proofErr w:type="gramStart"/>
            <w:r w:rsidRPr="00241C5B">
              <w:rPr>
                <w:bCs/>
                <w:sz w:val="24"/>
                <w:szCs w:val="24"/>
              </w:rPr>
              <w:t>drugs</w:t>
            </w:r>
            <w:proofErr w:type="gramEnd"/>
            <w:r w:rsidRPr="00241C5B">
              <w:rPr>
                <w:bCs/>
                <w:sz w:val="24"/>
                <w:szCs w:val="24"/>
              </w:rPr>
              <w:t xml:space="preserve"> and hazardous materials e.g.  radioactive materials,</w:t>
            </w:r>
            <w:r w:rsidRPr="00241C5B">
              <w:rPr>
                <w:bCs/>
                <w:sz w:val="24"/>
                <w:szCs w:val="24"/>
              </w:rPr>
              <w:br/>
            </w:r>
          </w:p>
          <w:p w14:paraId="26E9CE1D" w14:textId="77777777" w:rsidR="00241C5B" w:rsidRPr="00241C5B" w:rsidRDefault="00241C5B" w:rsidP="00241C5B">
            <w:pPr>
              <w:rPr>
                <w:rFonts w:ascii="Arial" w:hAnsi="Arial" w:cs="Arial"/>
                <w:bCs/>
                <w:sz w:val="24"/>
                <w:szCs w:val="24"/>
              </w:rPr>
            </w:pPr>
            <w:r w:rsidRPr="00241C5B">
              <w:rPr>
                <w:rFonts w:ascii="Arial" w:hAnsi="Arial" w:cs="Arial"/>
                <w:bCs/>
                <w:sz w:val="24"/>
                <w:szCs w:val="24"/>
              </w:rPr>
              <w:t>To ensure that pricing / costing and invoicing records are up-to-date and accurate using the pharmacy computer systems, and produce reports detailing manufacturing expenditure,</w:t>
            </w:r>
          </w:p>
          <w:p w14:paraId="7294F258" w14:textId="77777777" w:rsidR="00241C5B" w:rsidRPr="004022D2" w:rsidRDefault="00241C5B" w:rsidP="00241C5B">
            <w:pPr>
              <w:rPr>
                <w:rFonts w:ascii="Arial" w:hAnsi="Arial" w:cs="Arial"/>
                <w:bCs/>
                <w:sz w:val="24"/>
                <w:szCs w:val="24"/>
              </w:rPr>
            </w:pPr>
          </w:p>
          <w:p w14:paraId="0C972A3D" w14:textId="57220291" w:rsidR="000C4CE1" w:rsidRPr="00241C5B" w:rsidRDefault="00241C5B" w:rsidP="00241C5B">
            <w:pPr>
              <w:pStyle w:val="NoSpacing"/>
              <w:rPr>
                <w:rFonts w:ascii="Arial" w:hAnsi="Arial" w:cs="Arial"/>
                <w:color w:val="000000"/>
                <w:sz w:val="24"/>
                <w:szCs w:val="24"/>
              </w:rPr>
            </w:pPr>
            <w:r w:rsidRPr="004022D2">
              <w:rPr>
                <w:rFonts w:ascii="Arial" w:hAnsi="Arial" w:cs="Arial"/>
                <w:bCs/>
                <w:sz w:val="24"/>
                <w:szCs w:val="24"/>
              </w:rPr>
              <w:t>To manage the monitoring of all equipment in the clean room, maintain accurate equipment records, respond to reports of any problems or unusual occurrences, and schedule the planned preventative maintenance of equipment.</w:t>
            </w:r>
          </w:p>
        </w:tc>
      </w:tr>
      <w:tr w:rsidR="000C4CE1" w:rsidRPr="005203F9" w14:paraId="304759EA" w14:textId="77777777" w:rsidTr="00FC4F16">
        <w:tc>
          <w:tcPr>
            <w:tcW w:w="5000" w:type="pct"/>
            <w:gridSpan w:val="3"/>
            <w:shd w:val="clear" w:color="auto" w:fill="3A4972"/>
          </w:tcPr>
          <w:p w14:paraId="0021EB2A" w14:textId="6EBCE9BB" w:rsidR="000C4CE1" w:rsidRPr="005203F9" w:rsidRDefault="000C4CE1" w:rsidP="000C4CE1">
            <w:pPr>
              <w:pStyle w:val="Heading2"/>
            </w:pPr>
            <w:bookmarkStart w:id="3" w:name="_Hlk148604444"/>
            <w:r>
              <w:lastRenderedPageBreak/>
              <w:t>PERSON SPECIFICATION</w:t>
            </w:r>
          </w:p>
        </w:tc>
      </w:tr>
      <w:tr w:rsidR="000C4CE1" w:rsidRPr="005203F9" w14:paraId="03DD31B7" w14:textId="77777777" w:rsidTr="00FC4F16">
        <w:tc>
          <w:tcPr>
            <w:tcW w:w="5000" w:type="pct"/>
            <w:gridSpan w:val="3"/>
            <w:shd w:val="clear" w:color="auto" w:fill="3A4972"/>
          </w:tcPr>
          <w:p w14:paraId="594D41AB" w14:textId="5C53E3CB" w:rsidR="000C4CE1" w:rsidRPr="005203F9" w:rsidRDefault="000C4CE1" w:rsidP="000C4CE1">
            <w:pPr>
              <w:pStyle w:val="Heading2"/>
            </w:pPr>
            <w:bookmarkStart w:id="4" w:name="_Hlk148604390"/>
            <w:bookmarkStart w:id="5" w:name="_Hlk148604307"/>
            <w:bookmarkEnd w:id="3"/>
            <w:r w:rsidRPr="005203F9">
              <w:t>Qualifications and Knowledge</w:t>
            </w:r>
          </w:p>
        </w:tc>
      </w:tr>
      <w:bookmarkEnd w:id="4"/>
      <w:tr w:rsidR="000C4CE1" w:rsidRPr="0020380C" w14:paraId="3087D5AA" w14:textId="77777777" w:rsidTr="00117B66">
        <w:tc>
          <w:tcPr>
            <w:tcW w:w="5000" w:type="pct"/>
            <w:gridSpan w:val="3"/>
            <w:tcMar>
              <w:top w:w="57" w:type="dxa"/>
              <w:bottom w:w="57" w:type="dxa"/>
            </w:tcMar>
          </w:tcPr>
          <w:p w14:paraId="244A62B8" w14:textId="562B991E" w:rsidR="00241C5B" w:rsidRPr="00241C5B" w:rsidRDefault="004C680E" w:rsidP="00241C5B">
            <w:pPr>
              <w:pStyle w:val="NoSpacing"/>
              <w:rPr>
                <w:rStyle w:val="normaltextrun"/>
                <w:rFonts w:ascii="Arial" w:hAnsi="Arial" w:cs="Arial"/>
                <w:sz w:val="24"/>
                <w:szCs w:val="24"/>
                <w:shd w:val="clear" w:color="auto" w:fill="FFFFFF"/>
              </w:rPr>
            </w:pPr>
            <w:r w:rsidRPr="00375998">
              <w:rPr>
                <w:rFonts w:ascii="Arial" w:hAnsi="Arial" w:cs="Arial"/>
                <w:sz w:val="24"/>
                <w:szCs w:val="24"/>
              </w:rPr>
              <w:t>Postgraduate diploma</w:t>
            </w:r>
            <w:r w:rsidR="00241C5B" w:rsidRPr="00375998">
              <w:rPr>
                <w:rFonts w:ascii="Arial" w:hAnsi="Arial" w:cs="Arial"/>
                <w:sz w:val="24"/>
                <w:szCs w:val="24"/>
              </w:rPr>
              <w:t xml:space="preserve"> Pharmaceutical Technology &amp; Quality Assurance (PTQA) OR</w:t>
            </w:r>
            <w:r w:rsidR="00241C5B" w:rsidRPr="00375998">
              <w:rPr>
                <w:rStyle w:val="normaltextrun"/>
                <w:rFonts w:ascii="Arial" w:hAnsi="Arial" w:cs="Arial"/>
                <w:sz w:val="24"/>
                <w:szCs w:val="24"/>
                <w:shd w:val="clear" w:color="auto" w:fill="FFFFFF"/>
              </w:rPr>
              <w:t xml:space="preserve"> relevant scientific qualification at </w:t>
            </w:r>
            <w:r w:rsidRPr="00375998">
              <w:rPr>
                <w:rStyle w:val="normaltextrun"/>
                <w:rFonts w:ascii="Arial" w:hAnsi="Arial" w:cs="Arial"/>
                <w:sz w:val="24"/>
                <w:szCs w:val="24"/>
                <w:shd w:val="clear" w:color="auto" w:fill="FFFFFF"/>
              </w:rPr>
              <w:t>postgraduate diploma</w:t>
            </w:r>
            <w:r w:rsidR="00241C5B" w:rsidRPr="00241C5B">
              <w:rPr>
                <w:rStyle w:val="normaltextrun"/>
                <w:rFonts w:ascii="Arial" w:hAnsi="Arial" w:cs="Arial"/>
                <w:sz w:val="24"/>
                <w:szCs w:val="24"/>
                <w:shd w:val="clear" w:color="auto" w:fill="FFFFFF"/>
              </w:rPr>
              <w:t xml:space="preserve">    </w:t>
            </w:r>
          </w:p>
          <w:p w14:paraId="54B9E184" w14:textId="2B21CBCA" w:rsidR="00241C5B" w:rsidRPr="00241C5B" w:rsidRDefault="00375998" w:rsidP="00241C5B">
            <w:pPr>
              <w:pStyle w:val="NoSpacing"/>
              <w:rPr>
                <w:rFonts w:ascii="Arial" w:hAnsi="Arial" w:cs="Arial"/>
                <w:sz w:val="24"/>
                <w:szCs w:val="24"/>
              </w:rPr>
            </w:pPr>
            <w:r>
              <w:rPr>
                <w:rFonts w:ascii="Arial" w:hAnsi="Arial" w:cs="Arial"/>
                <w:sz w:val="24"/>
                <w:szCs w:val="24"/>
              </w:rPr>
              <w:lastRenderedPageBreak/>
              <w:t>and</w:t>
            </w:r>
            <w:r w:rsidR="00241C5B" w:rsidRPr="00241C5B">
              <w:rPr>
                <w:rFonts w:ascii="Arial" w:hAnsi="Arial" w:cs="Arial"/>
                <w:sz w:val="24"/>
                <w:szCs w:val="24"/>
              </w:rPr>
              <w:t xml:space="preserve"> Pharmacy Science Training Programme (STP) or vocational training / practical experience and additional knowledge to post-graduate diploma level gained through relevant work experience,</w:t>
            </w:r>
          </w:p>
          <w:p w14:paraId="7A0D7963" w14:textId="77777777" w:rsidR="00241C5B" w:rsidRPr="00241C5B" w:rsidRDefault="00241C5B" w:rsidP="00241C5B">
            <w:pPr>
              <w:pStyle w:val="NoSpacing"/>
              <w:rPr>
                <w:rStyle w:val="normaltextrun"/>
                <w:rFonts w:ascii="Arial" w:hAnsi="Arial" w:cs="Arial"/>
                <w:sz w:val="24"/>
                <w:szCs w:val="24"/>
                <w:shd w:val="clear" w:color="auto" w:fill="FFFFFF"/>
              </w:rPr>
            </w:pPr>
            <w:r w:rsidRPr="00241C5B">
              <w:rPr>
                <w:rStyle w:val="normaltextrun"/>
                <w:rFonts w:ascii="Arial" w:hAnsi="Arial" w:cs="Arial"/>
                <w:sz w:val="24"/>
                <w:szCs w:val="24"/>
                <w:shd w:val="clear" w:color="auto" w:fill="FFFFFF"/>
              </w:rPr>
              <w:t xml:space="preserve">Accredited Pre- and In-process Checking (or be able to undertake),  </w:t>
            </w:r>
          </w:p>
          <w:p w14:paraId="71F6D581" w14:textId="77777777" w:rsidR="00241C5B" w:rsidRPr="00241C5B" w:rsidRDefault="00241C5B" w:rsidP="00241C5B">
            <w:pPr>
              <w:pStyle w:val="NoSpacing"/>
              <w:rPr>
                <w:rFonts w:ascii="Arial" w:hAnsi="Arial" w:cs="Arial"/>
                <w:sz w:val="24"/>
                <w:szCs w:val="24"/>
              </w:rPr>
            </w:pPr>
            <w:r w:rsidRPr="00241C5B">
              <w:rPr>
                <w:rFonts w:ascii="Arial" w:hAnsi="Arial" w:cs="Arial"/>
                <w:sz w:val="24"/>
                <w:szCs w:val="24"/>
              </w:rPr>
              <w:t>Management qualification or accreditation, or equivalent team management experience,</w:t>
            </w:r>
          </w:p>
          <w:p w14:paraId="2569B086" w14:textId="77777777" w:rsidR="00241C5B" w:rsidRDefault="00241C5B" w:rsidP="00241C5B">
            <w:pPr>
              <w:pStyle w:val="NoSpacing"/>
              <w:rPr>
                <w:rStyle w:val="normaltextrun"/>
                <w:rFonts w:ascii="Arial" w:hAnsi="Arial" w:cs="Arial"/>
                <w:sz w:val="24"/>
                <w:szCs w:val="24"/>
                <w:shd w:val="clear" w:color="auto" w:fill="FFFFFF"/>
              </w:rPr>
            </w:pPr>
            <w:r w:rsidRPr="00241C5B">
              <w:rPr>
                <w:rStyle w:val="normaltextrun"/>
                <w:rFonts w:ascii="Arial" w:hAnsi="Arial" w:cs="Arial"/>
                <w:sz w:val="24"/>
                <w:szCs w:val="24"/>
                <w:shd w:val="clear" w:color="auto" w:fill="FFFFFF"/>
              </w:rPr>
              <w:t>Appropriate Professional Registration</w:t>
            </w:r>
          </w:p>
          <w:p w14:paraId="059E512A" w14:textId="77777777" w:rsidR="00241C5B" w:rsidRPr="00241C5B" w:rsidRDefault="00241C5B" w:rsidP="00241C5B">
            <w:pPr>
              <w:pStyle w:val="NoSpacing"/>
              <w:rPr>
                <w:rStyle w:val="normaltextrun"/>
                <w:rFonts w:ascii="Arial" w:hAnsi="Arial" w:cs="Arial"/>
                <w:sz w:val="24"/>
                <w:szCs w:val="24"/>
                <w:shd w:val="clear" w:color="auto" w:fill="FFFFFF"/>
              </w:rPr>
            </w:pPr>
          </w:p>
          <w:p w14:paraId="62A5C57E" w14:textId="77777777" w:rsidR="00241C5B" w:rsidRPr="00241C5B" w:rsidRDefault="00241C5B" w:rsidP="00241C5B">
            <w:pPr>
              <w:pStyle w:val="NoSpacing"/>
              <w:rPr>
                <w:rFonts w:ascii="Arial" w:hAnsi="Arial" w:cs="Arial"/>
                <w:sz w:val="24"/>
                <w:szCs w:val="24"/>
              </w:rPr>
            </w:pPr>
            <w:r w:rsidRPr="00241C5B">
              <w:rPr>
                <w:rFonts w:ascii="Arial" w:hAnsi="Arial" w:cs="Arial"/>
                <w:b/>
                <w:sz w:val="24"/>
                <w:szCs w:val="24"/>
              </w:rPr>
              <w:t xml:space="preserve">Desirable </w:t>
            </w:r>
          </w:p>
          <w:p w14:paraId="0C965130" w14:textId="77777777" w:rsidR="00241C5B" w:rsidRPr="00241C5B" w:rsidRDefault="00241C5B" w:rsidP="00241C5B">
            <w:pPr>
              <w:pStyle w:val="NoSpacing"/>
              <w:rPr>
                <w:rStyle w:val="normaltextrun"/>
                <w:rFonts w:ascii="Arial" w:hAnsi="Arial" w:cs="Arial"/>
                <w:sz w:val="24"/>
                <w:szCs w:val="24"/>
                <w:shd w:val="clear" w:color="auto" w:fill="FFFFFF"/>
              </w:rPr>
            </w:pPr>
            <w:r w:rsidRPr="00241C5B">
              <w:rPr>
                <w:rStyle w:val="normaltextrun"/>
                <w:rFonts w:ascii="Arial" w:hAnsi="Arial" w:cs="Arial"/>
                <w:sz w:val="24"/>
                <w:szCs w:val="24"/>
                <w:shd w:val="clear" w:color="auto" w:fill="FFFFFF"/>
              </w:rPr>
              <w:t xml:space="preserve">Accredited Product Approver (S10 Medical Act) and Cleaning Supervision (CRS) accreditation (or be able to undertake),  </w:t>
            </w:r>
          </w:p>
          <w:p w14:paraId="612055C8" w14:textId="7DB54CD1" w:rsidR="000C4CE1" w:rsidRPr="00241C5B" w:rsidRDefault="00241C5B" w:rsidP="00241C5B">
            <w:pPr>
              <w:pStyle w:val="NoSpacing"/>
              <w:rPr>
                <w:rFonts w:ascii="Arial" w:hAnsi="Arial" w:cs="Arial"/>
                <w:sz w:val="24"/>
                <w:szCs w:val="24"/>
              </w:rPr>
            </w:pPr>
            <w:r w:rsidRPr="00241C5B">
              <w:rPr>
                <w:rFonts w:ascii="Arial" w:hAnsi="Arial" w:cs="Arial"/>
                <w:sz w:val="24"/>
                <w:szCs w:val="24"/>
              </w:rPr>
              <w:t>Training qualification or accreditation, or equivalent experience</w:t>
            </w:r>
          </w:p>
        </w:tc>
      </w:tr>
      <w:tr w:rsidR="000C4CE1" w:rsidRPr="005203F9" w14:paraId="48D01D69" w14:textId="77777777" w:rsidTr="00FC4F16">
        <w:tc>
          <w:tcPr>
            <w:tcW w:w="5000" w:type="pct"/>
            <w:gridSpan w:val="3"/>
            <w:shd w:val="clear" w:color="auto" w:fill="3A4972"/>
          </w:tcPr>
          <w:p w14:paraId="55B62C58" w14:textId="3870F8AD" w:rsidR="000C4CE1" w:rsidRPr="005203F9" w:rsidRDefault="000C4CE1" w:rsidP="000C4CE1">
            <w:pPr>
              <w:pStyle w:val="Heading2"/>
            </w:pPr>
            <w:bookmarkStart w:id="6" w:name="_Hlk148604455"/>
            <w:r w:rsidRPr="005203F9">
              <w:lastRenderedPageBreak/>
              <w:t>Experience</w:t>
            </w:r>
          </w:p>
        </w:tc>
      </w:tr>
      <w:bookmarkEnd w:id="6"/>
      <w:tr w:rsidR="000C4CE1" w:rsidRPr="0020380C" w14:paraId="7412DCBA" w14:textId="77777777" w:rsidTr="00117B66">
        <w:tc>
          <w:tcPr>
            <w:tcW w:w="5000" w:type="pct"/>
            <w:gridSpan w:val="3"/>
            <w:tcMar>
              <w:top w:w="57" w:type="dxa"/>
              <w:bottom w:w="57" w:type="dxa"/>
            </w:tcMar>
          </w:tcPr>
          <w:p w14:paraId="347408AD" w14:textId="77777777" w:rsidR="00241C5B" w:rsidRPr="00241C5B" w:rsidRDefault="00241C5B" w:rsidP="00241C5B">
            <w:pPr>
              <w:pStyle w:val="NoSpacing"/>
              <w:rPr>
                <w:rFonts w:ascii="Arial" w:hAnsi="Arial" w:cs="Arial"/>
                <w:sz w:val="24"/>
                <w:szCs w:val="24"/>
              </w:rPr>
            </w:pPr>
            <w:r w:rsidRPr="00241C5B">
              <w:rPr>
                <w:rFonts w:ascii="Arial" w:hAnsi="Arial" w:cs="Arial"/>
                <w:sz w:val="24"/>
                <w:szCs w:val="24"/>
              </w:rPr>
              <w:t xml:space="preserve">Experience working in a MHRA Licenced Manufacturing Unit or comparable production environment. </w:t>
            </w:r>
          </w:p>
          <w:p w14:paraId="09F40F80" w14:textId="77777777" w:rsidR="00241C5B" w:rsidRPr="00241C5B" w:rsidRDefault="00241C5B" w:rsidP="00241C5B">
            <w:pPr>
              <w:pStyle w:val="NoSpacing"/>
              <w:rPr>
                <w:rFonts w:ascii="Arial" w:hAnsi="Arial" w:cs="Arial"/>
                <w:sz w:val="24"/>
                <w:szCs w:val="24"/>
              </w:rPr>
            </w:pPr>
            <w:r w:rsidRPr="00241C5B">
              <w:rPr>
                <w:rFonts w:ascii="Arial" w:hAnsi="Arial" w:cs="Arial"/>
                <w:sz w:val="24"/>
                <w:szCs w:val="24"/>
              </w:rPr>
              <w:t>Experience of Quality Risk Management (QRM)</w:t>
            </w:r>
          </w:p>
          <w:p w14:paraId="64FC08AB" w14:textId="355E0820" w:rsidR="00241C5B" w:rsidRPr="00241C5B" w:rsidRDefault="00241C5B" w:rsidP="00241C5B">
            <w:pPr>
              <w:pStyle w:val="NoSpacing"/>
              <w:rPr>
                <w:rFonts w:ascii="Arial" w:hAnsi="Arial" w:cs="Arial"/>
                <w:sz w:val="24"/>
                <w:szCs w:val="24"/>
              </w:rPr>
            </w:pPr>
            <w:r w:rsidRPr="00241C5B">
              <w:rPr>
                <w:rFonts w:ascii="Arial" w:hAnsi="Arial" w:cs="Arial"/>
                <w:sz w:val="24"/>
                <w:szCs w:val="24"/>
              </w:rPr>
              <w:t>Experience of man</w:t>
            </w:r>
            <w:r>
              <w:rPr>
                <w:rFonts w:ascii="Arial" w:hAnsi="Arial" w:cs="Arial"/>
                <w:sz w:val="24"/>
                <w:szCs w:val="24"/>
              </w:rPr>
              <w:t>a</w:t>
            </w:r>
            <w:r w:rsidRPr="00241C5B">
              <w:rPr>
                <w:rFonts w:ascii="Arial" w:hAnsi="Arial" w:cs="Arial"/>
                <w:sz w:val="24"/>
                <w:szCs w:val="24"/>
              </w:rPr>
              <w:t>ging team of people, recruitment and selection, scheduling workplans, managing attendance and having difficult conversations.</w:t>
            </w:r>
          </w:p>
          <w:p w14:paraId="0344DC86" w14:textId="77777777" w:rsidR="00241C5B" w:rsidRPr="00241C5B" w:rsidRDefault="00241C5B" w:rsidP="00241C5B">
            <w:pPr>
              <w:pStyle w:val="NoSpacing"/>
              <w:rPr>
                <w:rFonts w:ascii="Arial" w:hAnsi="Arial" w:cs="Arial"/>
                <w:sz w:val="24"/>
                <w:szCs w:val="24"/>
              </w:rPr>
            </w:pPr>
            <w:r w:rsidRPr="00241C5B">
              <w:rPr>
                <w:rFonts w:ascii="Arial" w:hAnsi="Arial" w:cs="Arial"/>
                <w:sz w:val="24"/>
                <w:szCs w:val="24"/>
              </w:rPr>
              <w:t xml:space="preserve">Experience of stock management of hazardous and time-limited materials </w:t>
            </w:r>
          </w:p>
          <w:p w14:paraId="03CCB7E8" w14:textId="77777777" w:rsidR="00241C5B" w:rsidRPr="00241C5B" w:rsidRDefault="00241C5B" w:rsidP="00241C5B">
            <w:pPr>
              <w:pStyle w:val="NoSpacing"/>
              <w:rPr>
                <w:rFonts w:ascii="Arial" w:hAnsi="Arial" w:cs="Arial"/>
                <w:sz w:val="24"/>
                <w:szCs w:val="24"/>
              </w:rPr>
            </w:pPr>
          </w:p>
          <w:p w14:paraId="5FB7EDBD" w14:textId="77777777" w:rsidR="00241C5B" w:rsidRPr="00241C5B" w:rsidRDefault="00241C5B" w:rsidP="00241C5B">
            <w:pPr>
              <w:pStyle w:val="NoSpacing"/>
              <w:rPr>
                <w:rFonts w:ascii="Arial" w:hAnsi="Arial" w:cs="Arial"/>
                <w:sz w:val="24"/>
                <w:szCs w:val="24"/>
              </w:rPr>
            </w:pPr>
            <w:r w:rsidRPr="00241C5B">
              <w:rPr>
                <w:rFonts w:ascii="Arial" w:hAnsi="Arial" w:cs="Arial"/>
                <w:b/>
                <w:bCs/>
                <w:sz w:val="24"/>
                <w:szCs w:val="24"/>
              </w:rPr>
              <w:t xml:space="preserve">Desirable </w:t>
            </w:r>
          </w:p>
          <w:p w14:paraId="2E284DCF" w14:textId="77777777" w:rsidR="00241C5B" w:rsidRPr="00241C5B" w:rsidRDefault="00241C5B" w:rsidP="00241C5B">
            <w:pPr>
              <w:pStyle w:val="NoSpacing"/>
              <w:rPr>
                <w:rFonts w:ascii="Arial" w:hAnsi="Arial" w:cs="Arial"/>
                <w:sz w:val="24"/>
                <w:szCs w:val="24"/>
              </w:rPr>
            </w:pPr>
            <w:proofErr w:type="gramStart"/>
            <w:r w:rsidRPr="00241C5B">
              <w:rPr>
                <w:rFonts w:ascii="Arial" w:hAnsi="Arial" w:cs="Arial"/>
                <w:sz w:val="24"/>
                <w:szCs w:val="24"/>
              </w:rPr>
              <w:t>Wider</w:t>
            </w:r>
            <w:proofErr w:type="gramEnd"/>
            <w:r w:rsidRPr="00241C5B">
              <w:rPr>
                <w:rFonts w:ascii="Arial" w:hAnsi="Arial" w:cs="Arial"/>
                <w:sz w:val="24"/>
                <w:szCs w:val="24"/>
              </w:rPr>
              <w:t xml:space="preserve"> experience of pharmaceutical industry including procurement, </w:t>
            </w:r>
            <w:proofErr w:type="gramStart"/>
            <w:r w:rsidRPr="00241C5B">
              <w:rPr>
                <w:rFonts w:ascii="Arial" w:hAnsi="Arial" w:cs="Arial"/>
                <w:sz w:val="24"/>
                <w:szCs w:val="24"/>
              </w:rPr>
              <w:t>stores</w:t>
            </w:r>
            <w:proofErr w:type="gramEnd"/>
            <w:r w:rsidRPr="00241C5B">
              <w:rPr>
                <w:rFonts w:ascii="Arial" w:hAnsi="Arial" w:cs="Arial"/>
                <w:sz w:val="24"/>
                <w:szCs w:val="24"/>
              </w:rPr>
              <w:t xml:space="preserve"> and distribution.</w:t>
            </w:r>
          </w:p>
          <w:p w14:paraId="661CA5D5" w14:textId="0721BD9E" w:rsidR="000C4CE1" w:rsidRPr="00241C5B" w:rsidRDefault="000C4CE1" w:rsidP="00241C5B">
            <w:pPr>
              <w:pStyle w:val="NoSpacing"/>
              <w:rPr>
                <w:rFonts w:ascii="Arial" w:hAnsi="Arial" w:cs="Arial"/>
                <w:sz w:val="24"/>
                <w:szCs w:val="24"/>
              </w:rPr>
            </w:pPr>
          </w:p>
        </w:tc>
      </w:tr>
      <w:tr w:rsidR="000C4CE1" w:rsidRPr="005203F9" w14:paraId="325052FE" w14:textId="77777777" w:rsidTr="00E12075">
        <w:tc>
          <w:tcPr>
            <w:tcW w:w="5000" w:type="pct"/>
            <w:gridSpan w:val="3"/>
            <w:shd w:val="clear" w:color="auto" w:fill="3A4972"/>
          </w:tcPr>
          <w:p w14:paraId="43B5D8F0" w14:textId="4C36D9E3" w:rsidR="000C4CE1" w:rsidRPr="005203F9" w:rsidRDefault="000C4CE1" w:rsidP="000C4CE1">
            <w:pPr>
              <w:pStyle w:val="Heading2"/>
            </w:pPr>
            <w:bookmarkStart w:id="7" w:name="_Hlk148604486"/>
            <w:r w:rsidRPr="005203F9">
              <w:t>Skills and Attributes</w:t>
            </w:r>
          </w:p>
        </w:tc>
      </w:tr>
      <w:bookmarkEnd w:id="7"/>
      <w:tr w:rsidR="000C4CE1" w14:paraId="3E3592A5" w14:textId="77777777" w:rsidTr="00117B66">
        <w:tc>
          <w:tcPr>
            <w:tcW w:w="5000" w:type="pct"/>
            <w:gridSpan w:val="3"/>
            <w:tcMar>
              <w:top w:w="57" w:type="dxa"/>
              <w:bottom w:w="57" w:type="dxa"/>
            </w:tcMar>
          </w:tcPr>
          <w:p w14:paraId="795BC3D1" w14:textId="77777777" w:rsidR="00241C5B" w:rsidRPr="00241C5B" w:rsidRDefault="00241C5B" w:rsidP="00241C5B">
            <w:pPr>
              <w:pStyle w:val="NoSpacing"/>
              <w:rPr>
                <w:rFonts w:ascii="Arial" w:hAnsi="Arial" w:cs="Arial"/>
                <w:sz w:val="24"/>
                <w:szCs w:val="24"/>
              </w:rPr>
            </w:pPr>
            <w:r w:rsidRPr="00241C5B">
              <w:rPr>
                <w:rFonts w:ascii="Arial" w:hAnsi="Arial" w:cs="Arial"/>
                <w:sz w:val="24"/>
                <w:szCs w:val="24"/>
              </w:rPr>
              <w:t>Good communication skills including being able to present complex information, share knowledge and influence others</w:t>
            </w:r>
          </w:p>
          <w:p w14:paraId="14EFF66E" w14:textId="77777777" w:rsidR="00241C5B" w:rsidRPr="00241C5B" w:rsidRDefault="00241C5B" w:rsidP="00241C5B">
            <w:pPr>
              <w:pStyle w:val="NoSpacing"/>
              <w:rPr>
                <w:rFonts w:ascii="Arial" w:hAnsi="Arial" w:cs="Arial"/>
                <w:sz w:val="24"/>
                <w:szCs w:val="24"/>
              </w:rPr>
            </w:pPr>
            <w:r w:rsidRPr="00241C5B">
              <w:rPr>
                <w:rFonts w:ascii="Arial" w:hAnsi="Arial" w:cs="Arial"/>
                <w:sz w:val="24"/>
                <w:szCs w:val="24"/>
              </w:rPr>
              <w:t>Strong organisational skills, including being able to plan and document complex schedules and processes</w:t>
            </w:r>
          </w:p>
          <w:p w14:paraId="6BCEFDD5" w14:textId="1EA10A01" w:rsidR="00241C5B" w:rsidRPr="00241C5B" w:rsidRDefault="00241C5B" w:rsidP="00241C5B">
            <w:pPr>
              <w:pStyle w:val="NoSpacing"/>
              <w:rPr>
                <w:rFonts w:ascii="Arial" w:hAnsi="Arial" w:cs="Arial"/>
                <w:sz w:val="24"/>
                <w:szCs w:val="24"/>
              </w:rPr>
            </w:pPr>
            <w:r w:rsidRPr="00241C5B">
              <w:rPr>
                <w:rFonts w:ascii="Arial" w:hAnsi="Arial" w:cs="Arial"/>
                <w:sz w:val="24"/>
                <w:szCs w:val="24"/>
              </w:rPr>
              <w:t>Confident user of computer systems, demonstrating attention to detail at all levels,</w:t>
            </w:r>
            <w:r w:rsidRPr="00241C5B">
              <w:rPr>
                <w:rFonts w:ascii="Arial" w:hAnsi="Arial" w:cs="Arial"/>
                <w:sz w:val="24"/>
                <w:szCs w:val="24"/>
              </w:rPr>
              <w:br/>
              <w:t xml:space="preserve"> Manual dexterity to manipulate injections or prepare pharmaceutical products, and good hand-eye co-ordination.  </w:t>
            </w:r>
          </w:p>
          <w:p w14:paraId="12AAD18C" w14:textId="2D788F71" w:rsidR="000C4CE1" w:rsidRPr="00241C5B" w:rsidRDefault="000C4CE1" w:rsidP="00241C5B">
            <w:pPr>
              <w:pStyle w:val="NoSpacing"/>
              <w:rPr>
                <w:rFonts w:ascii="Arial" w:hAnsi="Arial" w:cs="Arial"/>
                <w:color w:val="000000" w:themeColor="text1"/>
                <w:sz w:val="24"/>
                <w:szCs w:val="24"/>
              </w:rPr>
            </w:pPr>
            <w:r w:rsidRPr="00241C5B">
              <w:rPr>
                <w:rFonts w:ascii="Arial" w:hAnsi="Arial" w:cs="Arial"/>
                <w:sz w:val="24"/>
                <w:szCs w:val="24"/>
              </w:rPr>
              <w:t xml:space="preserve">Welsh Language Skills are desirable levels 1 to 5 in understanding, speaking, reading, and writing in </w:t>
            </w:r>
            <w:r w:rsidRPr="00241C5B">
              <w:rPr>
                <w:rFonts w:ascii="Arial" w:hAnsi="Arial" w:cs="Arial"/>
                <w:color w:val="000000" w:themeColor="text1"/>
                <w:sz w:val="24"/>
                <w:szCs w:val="24"/>
              </w:rPr>
              <w:t>Welsh</w:t>
            </w:r>
          </w:p>
        </w:tc>
      </w:tr>
      <w:tr w:rsidR="000C4CE1" w:rsidRPr="005203F9" w14:paraId="5F8F4AA5" w14:textId="77777777" w:rsidTr="00E12075">
        <w:tc>
          <w:tcPr>
            <w:tcW w:w="5000" w:type="pct"/>
            <w:gridSpan w:val="3"/>
            <w:shd w:val="clear" w:color="auto" w:fill="3A4972"/>
          </w:tcPr>
          <w:p w14:paraId="2A8C330D" w14:textId="67E1DF00" w:rsidR="000C4CE1" w:rsidRPr="005203F9" w:rsidRDefault="000C4CE1" w:rsidP="000C4CE1">
            <w:pPr>
              <w:pStyle w:val="Heading2"/>
            </w:pPr>
            <w:bookmarkStart w:id="8" w:name="_Hlk148604582"/>
            <w:r w:rsidRPr="005203F9">
              <w:t>Other</w:t>
            </w:r>
          </w:p>
        </w:tc>
      </w:tr>
      <w:bookmarkEnd w:id="8"/>
      <w:tr w:rsidR="000C4CE1" w14:paraId="5CDC0614" w14:textId="77777777" w:rsidTr="005203F9">
        <w:trPr>
          <w:trHeight w:val="627"/>
        </w:trPr>
        <w:tc>
          <w:tcPr>
            <w:tcW w:w="5000" w:type="pct"/>
            <w:gridSpan w:val="3"/>
            <w:tcMar>
              <w:top w:w="57" w:type="dxa"/>
              <w:bottom w:w="57" w:type="dxa"/>
            </w:tcMar>
          </w:tcPr>
          <w:p w14:paraId="07EE8DA9" w14:textId="77777777" w:rsidR="000C4CE1" w:rsidRPr="0020380C" w:rsidRDefault="000C4CE1" w:rsidP="000C4CE1">
            <w:pPr>
              <w:pStyle w:val="NoSpacing"/>
              <w:rPr>
                <w:rFonts w:ascii="Arial" w:hAnsi="Arial" w:cs="Arial"/>
                <w:sz w:val="24"/>
                <w:szCs w:val="24"/>
              </w:rPr>
            </w:pPr>
            <w:r w:rsidRPr="0020380C">
              <w:rPr>
                <w:rFonts w:ascii="Arial" w:hAnsi="Arial" w:cs="Arial"/>
                <w:sz w:val="24"/>
                <w:szCs w:val="24"/>
              </w:rPr>
              <w:t xml:space="preserve">Approachable and professional manner.   </w:t>
            </w:r>
          </w:p>
          <w:p w14:paraId="65BD4D6E" w14:textId="77777777" w:rsidR="000C4CE1" w:rsidRPr="0020380C" w:rsidRDefault="000C4CE1" w:rsidP="000C4CE1">
            <w:pPr>
              <w:pStyle w:val="NoSpacing"/>
              <w:rPr>
                <w:rFonts w:ascii="Arial" w:hAnsi="Arial" w:cs="Arial"/>
                <w:sz w:val="24"/>
                <w:szCs w:val="24"/>
              </w:rPr>
            </w:pPr>
            <w:r w:rsidRPr="0020380C">
              <w:rPr>
                <w:rFonts w:ascii="Arial" w:hAnsi="Arial" w:cs="Arial"/>
                <w:sz w:val="24"/>
                <w:szCs w:val="24"/>
              </w:rPr>
              <w:t xml:space="preserve">Ability to remain calm in a busy environment.  </w:t>
            </w:r>
          </w:p>
          <w:p w14:paraId="284792EB" w14:textId="58930593" w:rsidR="000C4CE1" w:rsidRDefault="000C4CE1" w:rsidP="000C4CE1">
            <w:pPr>
              <w:rPr>
                <w:rFonts w:ascii="Arial" w:hAnsi="Arial" w:cs="Arial"/>
                <w:sz w:val="24"/>
                <w:szCs w:val="24"/>
              </w:rPr>
            </w:pPr>
            <w:r w:rsidRPr="0020380C">
              <w:rPr>
                <w:rFonts w:ascii="Arial" w:hAnsi="Arial" w:cs="Arial"/>
                <w:sz w:val="24"/>
                <w:szCs w:val="24"/>
              </w:rPr>
              <w:t>Committed to continuing professional development.</w:t>
            </w:r>
            <w:r w:rsidRPr="005E71BB">
              <w:t xml:space="preserve">  </w:t>
            </w:r>
          </w:p>
        </w:tc>
      </w:tr>
      <w:bookmarkEnd w:id="5"/>
    </w:tbl>
    <w:p w14:paraId="207BFF7A" w14:textId="0604A402" w:rsidR="007202D8" w:rsidRDefault="007202D8">
      <w:pPr>
        <w:rPr>
          <w:rFonts w:ascii="Arial" w:hAnsi="Arial" w:cs="Arial"/>
          <w:sz w:val="24"/>
          <w:szCs w:val="24"/>
        </w:rPr>
      </w:pPr>
    </w:p>
    <w:sectPr w:rsidR="007202D8"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F95"/>
    <w:multiLevelType w:val="hybridMultilevel"/>
    <w:tmpl w:val="EEB6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E13A6"/>
    <w:multiLevelType w:val="hybridMultilevel"/>
    <w:tmpl w:val="F66A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26B93"/>
    <w:multiLevelType w:val="hybridMultilevel"/>
    <w:tmpl w:val="708C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4855C4"/>
    <w:multiLevelType w:val="hybridMultilevel"/>
    <w:tmpl w:val="2FC6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A1437F"/>
    <w:multiLevelType w:val="hybridMultilevel"/>
    <w:tmpl w:val="1E68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3"/>
  </w:num>
  <w:num w:numId="2" w16cid:durableId="1518881436">
    <w:abstractNumId w:val="12"/>
  </w:num>
  <w:num w:numId="3" w16cid:durableId="1001615644">
    <w:abstractNumId w:val="10"/>
  </w:num>
  <w:num w:numId="4" w16cid:durableId="662901636">
    <w:abstractNumId w:val="6"/>
  </w:num>
  <w:num w:numId="5" w16cid:durableId="1343967275">
    <w:abstractNumId w:val="9"/>
  </w:num>
  <w:num w:numId="6" w16cid:durableId="1496677794">
    <w:abstractNumId w:val="4"/>
  </w:num>
  <w:num w:numId="7" w16cid:durableId="1979995351">
    <w:abstractNumId w:val="21"/>
  </w:num>
  <w:num w:numId="8" w16cid:durableId="1051881836">
    <w:abstractNumId w:val="15"/>
  </w:num>
  <w:num w:numId="9" w16cid:durableId="357506646">
    <w:abstractNumId w:val="8"/>
  </w:num>
  <w:num w:numId="10" w16cid:durableId="1056011315">
    <w:abstractNumId w:val="11"/>
  </w:num>
  <w:num w:numId="11" w16cid:durableId="2041007461">
    <w:abstractNumId w:val="18"/>
  </w:num>
  <w:num w:numId="12" w16cid:durableId="89936682">
    <w:abstractNumId w:val="16"/>
  </w:num>
  <w:num w:numId="13" w16cid:durableId="964703120">
    <w:abstractNumId w:val="13"/>
  </w:num>
  <w:num w:numId="14" w16cid:durableId="1939557217">
    <w:abstractNumId w:val="2"/>
  </w:num>
  <w:num w:numId="15" w16cid:durableId="1819421971">
    <w:abstractNumId w:val="19"/>
  </w:num>
  <w:num w:numId="16" w16cid:durableId="1609123581">
    <w:abstractNumId w:val="5"/>
  </w:num>
  <w:num w:numId="17" w16cid:durableId="2119139149">
    <w:abstractNumId w:val="20"/>
  </w:num>
  <w:num w:numId="18" w16cid:durableId="776951198">
    <w:abstractNumId w:val="14"/>
  </w:num>
  <w:num w:numId="19" w16cid:durableId="2010863607">
    <w:abstractNumId w:val="17"/>
  </w:num>
  <w:num w:numId="20" w16cid:durableId="947393249">
    <w:abstractNumId w:val="0"/>
  </w:num>
  <w:num w:numId="21" w16cid:durableId="1372266053">
    <w:abstractNumId w:val="1"/>
  </w:num>
  <w:num w:numId="22" w16cid:durableId="427893729">
    <w:abstractNumId w:val="7"/>
  </w:num>
  <w:num w:numId="23" w16cid:durableId="2599883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xgPnSxLSQyTS2M+ng31DmO1Rnfzbio7pZEvFaZ0OxMEkoaCQAsXukKYnPz537t+wMK8hAWRBrUt3AxLpE7TxA==" w:salt="ZuSEfW8Z3I+HvUx85K1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174DE"/>
    <w:rsid w:val="00020C9F"/>
    <w:rsid w:val="000244B2"/>
    <w:rsid w:val="00075891"/>
    <w:rsid w:val="000803B7"/>
    <w:rsid w:val="00081944"/>
    <w:rsid w:val="00082AEE"/>
    <w:rsid w:val="000954BC"/>
    <w:rsid w:val="000C4CE1"/>
    <w:rsid w:val="000F0CF4"/>
    <w:rsid w:val="001146A4"/>
    <w:rsid w:val="00117B66"/>
    <w:rsid w:val="0014089E"/>
    <w:rsid w:val="001A4BAA"/>
    <w:rsid w:val="001F495F"/>
    <w:rsid w:val="001F73A9"/>
    <w:rsid w:val="0020380C"/>
    <w:rsid w:val="0023086E"/>
    <w:rsid w:val="00241C5B"/>
    <w:rsid w:val="00244AAC"/>
    <w:rsid w:val="00252FF6"/>
    <w:rsid w:val="00272165"/>
    <w:rsid w:val="002A488F"/>
    <w:rsid w:val="002F5195"/>
    <w:rsid w:val="003348AA"/>
    <w:rsid w:val="00347A0F"/>
    <w:rsid w:val="0035570B"/>
    <w:rsid w:val="003618C2"/>
    <w:rsid w:val="0036687C"/>
    <w:rsid w:val="00375998"/>
    <w:rsid w:val="0039120A"/>
    <w:rsid w:val="003A5B38"/>
    <w:rsid w:val="003C14D9"/>
    <w:rsid w:val="003F49D7"/>
    <w:rsid w:val="003F6FF5"/>
    <w:rsid w:val="00407F00"/>
    <w:rsid w:val="00420346"/>
    <w:rsid w:val="004310DA"/>
    <w:rsid w:val="00441C89"/>
    <w:rsid w:val="00445424"/>
    <w:rsid w:val="00451472"/>
    <w:rsid w:val="00461A25"/>
    <w:rsid w:val="004629E7"/>
    <w:rsid w:val="00487BA3"/>
    <w:rsid w:val="00492318"/>
    <w:rsid w:val="004C680E"/>
    <w:rsid w:val="004E1C6C"/>
    <w:rsid w:val="004F1AB3"/>
    <w:rsid w:val="004F48A9"/>
    <w:rsid w:val="005103D7"/>
    <w:rsid w:val="00512E1C"/>
    <w:rsid w:val="005203F9"/>
    <w:rsid w:val="005306AB"/>
    <w:rsid w:val="00536BBE"/>
    <w:rsid w:val="00542F3F"/>
    <w:rsid w:val="00550FDE"/>
    <w:rsid w:val="0056313C"/>
    <w:rsid w:val="00582D63"/>
    <w:rsid w:val="00592338"/>
    <w:rsid w:val="00594D0B"/>
    <w:rsid w:val="0059775A"/>
    <w:rsid w:val="005A4E97"/>
    <w:rsid w:val="005C471C"/>
    <w:rsid w:val="005C72C3"/>
    <w:rsid w:val="005E6B41"/>
    <w:rsid w:val="005E6C60"/>
    <w:rsid w:val="005F469B"/>
    <w:rsid w:val="00603CA2"/>
    <w:rsid w:val="00605DCD"/>
    <w:rsid w:val="006114D7"/>
    <w:rsid w:val="006270A0"/>
    <w:rsid w:val="0064302D"/>
    <w:rsid w:val="00646DBF"/>
    <w:rsid w:val="00677E56"/>
    <w:rsid w:val="00691B93"/>
    <w:rsid w:val="00694F3D"/>
    <w:rsid w:val="006959DC"/>
    <w:rsid w:val="006A7568"/>
    <w:rsid w:val="006B4D7B"/>
    <w:rsid w:val="006D7059"/>
    <w:rsid w:val="00712545"/>
    <w:rsid w:val="00712ACF"/>
    <w:rsid w:val="007202D8"/>
    <w:rsid w:val="00724EB4"/>
    <w:rsid w:val="00727360"/>
    <w:rsid w:val="007333CA"/>
    <w:rsid w:val="00750156"/>
    <w:rsid w:val="007513E1"/>
    <w:rsid w:val="00770A71"/>
    <w:rsid w:val="00774950"/>
    <w:rsid w:val="007A36D6"/>
    <w:rsid w:val="007D4434"/>
    <w:rsid w:val="007D6897"/>
    <w:rsid w:val="00803901"/>
    <w:rsid w:val="00817113"/>
    <w:rsid w:val="00837F3A"/>
    <w:rsid w:val="008417B3"/>
    <w:rsid w:val="008418A4"/>
    <w:rsid w:val="00844941"/>
    <w:rsid w:val="0085201D"/>
    <w:rsid w:val="00862AA9"/>
    <w:rsid w:val="00886BE2"/>
    <w:rsid w:val="00896599"/>
    <w:rsid w:val="008B5E73"/>
    <w:rsid w:val="008C0DE9"/>
    <w:rsid w:val="008F7034"/>
    <w:rsid w:val="00904D85"/>
    <w:rsid w:val="00913FA1"/>
    <w:rsid w:val="00945D9A"/>
    <w:rsid w:val="00954726"/>
    <w:rsid w:val="00956F8B"/>
    <w:rsid w:val="00977970"/>
    <w:rsid w:val="00995A03"/>
    <w:rsid w:val="009C6D60"/>
    <w:rsid w:val="009D02F4"/>
    <w:rsid w:val="00A046F9"/>
    <w:rsid w:val="00A05583"/>
    <w:rsid w:val="00A15F7B"/>
    <w:rsid w:val="00A245C2"/>
    <w:rsid w:val="00A330DA"/>
    <w:rsid w:val="00A44ADB"/>
    <w:rsid w:val="00A46AC0"/>
    <w:rsid w:val="00A659A5"/>
    <w:rsid w:val="00A7789F"/>
    <w:rsid w:val="00A849AE"/>
    <w:rsid w:val="00A905B5"/>
    <w:rsid w:val="00A92FBD"/>
    <w:rsid w:val="00AB2CCE"/>
    <w:rsid w:val="00AC5448"/>
    <w:rsid w:val="00AF27E9"/>
    <w:rsid w:val="00B078B7"/>
    <w:rsid w:val="00B20F52"/>
    <w:rsid w:val="00B35617"/>
    <w:rsid w:val="00B6091C"/>
    <w:rsid w:val="00B82008"/>
    <w:rsid w:val="00BA7833"/>
    <w:rsid w:val="00BB208C"/>
    <w:rsid w:val="00BD424F"/>
    <w:rsid w:val="00C02579"/>
    <w:rsid w:val="00C0733A"/>
    <w:rsid w:val="00C14DF3"/>
    <w:rsid w:val="00C23A65"/>
    <w:rsid w:val="00C26987"/>
    <w:rsid w:val="00C31147"/>
    <w:rsid w:val="00C3394B"/>
    <w:rsid w:val="00C65C04"/>
    <w:rsid w:val="00C7256E"/>
    <w:rsid w:val="00C87623"/>
    <w:rsid w:val="00C91DD8"/>
    <w:rsid w:val="00CA09D8"/>
    <w:rsid w:val="00CF0651"/>
    <w:rsid w:val="00CF5DB1"/>
    <w:rsid w:val="00D01729"/>
    <w:rsid w:val="00D10A0A"/>
    <w:rsid w:val="00D13184"/>
    <w:rsid w:val="00D20782"/>
    <w:rsid w:val="00D23EE3"/>
    <w:rsid w:val="00D33056"/>
    <w:rsid w:val="00D35155"/>
    <w:rsid w:val="00D36B1A"/>
    <w:rsid w:val="00D67D34"/>
    <w:rsid w:val="00D720C0"/>
    <w:rsid w:val="00DA3EEB"/>
    <w:rsid w:val="00DB1111"/>
    <w:rsid w:val="00DB14D7"/>
    <w:rsid w:val="00DD4CE6"/>
    <w:rsid w:val="00E21E79"/>
    <w:rsid w:val="00E367CA"/>
    <w:rsid w:val="00EA5C57"/>
    <w:rsid w:val="00EE5C05"/>
    <w:rsid w:val="00EF5C2B"/>
    <w:rsid w:val="00F2403D"/>
    <w:rsid w:val="00F257A9"/>
    <w:rsid w:val="00F36D3A"/>
    <w:rsid w:val="00F55FCD"/>
    <w:rsid w:val="00F62CF3"/>
    <w:rsid w:val="00F82451"/>
    <w:rsid w:val="00FA24E1"/>
    <w:rsid w:val="00FA4193"/>
    <w:rsid w:val="00FB76A2"/>
    <w:rsid w:val="00FC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character" w:customStyle="1" w:styleId="normaltextrun">
    <w:name w:val="normaltextrun"/>
    <w:basedOn w:val="DefaultParagraphFont"/>
    <w:rsid w:val="00CF0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BD5BD-E813-472C-B101-2EE213E4E91D}"/>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2</cp:revision>
  <cp:lastPrinted>2023-10-18T12:51:00Z</cp:lastPrinted>
  <dcterms:created xsi:type="dcterms:W3CDTF">2023-12-21T14:40:00Z</dcterms:created>
  <dcterms:modified xsi:type="dcterms:W3CDTF">2023-12-21T14:40:00Z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